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27051">
              <w:t>27.06.2017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27051">
            <w:pPr>
              <w:tabs>
                <w:tab w:val="left" w:pos="3123"/>
                <w:tab w:val="left" w:pos="3270"/>
              </w:tabs>
              <w:jc w:val="right"/>
            </w:pPr>
            <w:r w:rsidRPr="00360CF1">
              <w:t xml:space="preserve">№ </w:t>
            </w:r>
            <w:r w:rsidR="00527051">
              <w:t>1277</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3C0C29" w:rsidRPr="003C0C29" w:rsidRDefault="003C0C29" w:rsidP="003C0C29">
      <w:pPr>
        <w:ind w:right="4818"/>
        <w:jc w:val="both"/>
      </w:pPr>
      <w:r w:rsidRPr="003C0C29">
        <w:t xml:space="preserve">О внесении изменений в постановление администрации района от 02.12.2013 № </w:t>
      </w:r>
      <w:r>
        <w:t xml:space="preserve">2553 </w:t>
      </w:r>
      <w:r w:rsidRPr="003C0C29">
        <w:t>«Об утверждении муниципальной программы «Развитие жилищно-коммунального комплекса и повыш</w:t>
      </w:r>
      <w:r w:rsidRPr="003C0C29">
        <w:t>е</w:t>
      </w:r>
      <w:r w:rsidRPr="003C0C29">
        <w:t>ние энергетической эффективности в Нижневартовском районе на 2014−2020 годы»</w:t>
      </w:r>
    </w:p>
    <w:p w:rsidR="003C0C29" w:rsidRDefault="003C0C29" w:rsidP="003C0C29">
      <w:pPr>
        <w:ind w:right="5102"/>
      </w:pPr>
    </w:p>
    <w:p w:rsidR="003C0C29" w:rsidRPr="003C0C29" w:rsidRDefault="003C0C29" w:rsidP="003C0C29">
      <w:pPr>
        <w:ind w:right="5102"/>
      </w:pPr>
    </w:p>
    <w:p w:rsidR="003C0C29" w:rsidRPr="003C0C29" w:rsidRDefault="003C0C29" w:rsidP="003C0C29">
      <w:pPr>
        <w:autoSpaceDE w:val="0"/>
        <w:autoSpaceDN w:val="0"/>
        <w:adjustRightInd w:val="0"/>
        <w:ind w:firstLine="709"/>
        <w:jc w:val="both"/>
      </w:pPr>
      <w:r w:rsidRPr="003C0C29">
        <w:t>В соответствии со статьей 179 Бюджетного кодекса Российской Федер</w:t>
      </w:r>
      <w:r w:rsidRPr="003C0C29">
        <w:t>а</w:t>
      </w:r>
      <w:r w:rsidRPr="003C0C29">
        <w:t>ции,руководствуясь постановлением Правительства Ханты-Мансийского авт</w:t>
      </w:r>
      <w:r w:rsidRPr="003C0C29">
        <w:t>о</w:t>
      </w:r>
      <w:r w:rsidRPr="003C0C29">
        <w:t>номного округа – Югры от 09.10.2013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w:t>
      </w:r>
      <w:r w:rsidRPr="003C0C29">
        <w:t>н</w:t>
      </w:r>
      <w:r w:rsidRPr="003C0C29">
        <w:t>ты-Мансийском автономном округе – Югре на 2016–2020 годы», постановл</w:t>
      </w:r>
      <w:r w:rsidRPr="003C0C29">
        <w:t>е</w:t>
      </w:r>
      <w:r w:rsidRPr="003C0C29">
        <w:t>нием администрации района от 05.08.2013 № 1663 «О муниципальных пр</w:t>
      </w:r>
      <w:r w:rsidRPr="003C0C29">
        <w:t>о</w:t>
      </w:r>
      <w:r w:rsidRPr="003C0C29">
        <w:t>граммах Нижневартовского района», в целях уточнения объемов финансиров</w:t>
      </w:r>
      <w:r w:rsidRPr="003C0C29">
        <w:t>а</w:t>
      </w:r>
      <w:r w:rsidRPr="003C0C29">
        <w:t xml:space="preserve">ния мероприятий муниципальной программы: </w:t>
      </w:r>
    </w:p>
    <w:p w:rsidR="003C0C29" w:rsidRPr="003C0C29" w:rsidRDefault="003C0C29" w:rsidP="003C0C29">
      <w:pPr>
        <w:autoSpaceDE w:val="0"/>
        <w:autoSpaceDN w:val="0"/>
        <w:adjustRightInd w:val="0"/>
        <w:ind w:firstLine="709"/>
        <w:jc w:val="both"/>
      </w:pPr>
    </w:p>
    <w:p w:rsidR="003C0C29" w:rsidRPr="003C0C29" w:rsidRDefault="003C0C29" w:rsidP="003C0C29">
      <w:pPr>
        <w:autoSpaceDE w:val="0"/>
        <w:autoSpaceDN w:val="0"/>
        <w:adjustRightInd w:val="0"/>
        <w:ind w:firstLine="709"/>
        <w:jc w:val="both"/>
      </w:pPr>
      <w:r w:rsidRPr="003C0C29">
        <w:t xml:space="preserve">1. Внести в постановление администрации района от 02.12.2013 №2553 </w:t>
      </w:r>
      <w:r w:rsidRPr="003C0C29">
        <w:rPr>
          <w:sz w:val="20"/>
          <w:szCs w:val="20"/>
        </w:rPr>
        <w:t>«</w:t>
      </w:r>
      <w:r w:rsidRPr="003C0C29">
        <w:t>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2014−2020 годы»</w:t>
      </w:r>
      <w:r>
        <w:t xml:space="preserve"> следующие изменения</w:t>
      </w:r>
      <w:r w:rsidRPr="003C0C29">
        <w:t>:</w:t>
      </w:r>
    </w:p>
    <w:p w:rsidR="003C0C29" w:rsidRPr="003C0C29" w:rsidRDefault="003C0C29" w:rsidP="003C0C29">
      <w:pPr>
        <w:autoSpaceDE w:val="0"/>
        <w:autoSpaceDN w:val="0"/>
        <w:adjustRightInd w:val="0"/>
        <w:ind w:firstLine="709"/>
        <w:jc w:val="both"/>
      </w:pPr>
      <w:r w:rsidRPr="003C0C29">
        <w:t>1.1. Пункт 3 изложить в следующей редакции:</w:t>
      </w:r>
    </w:p>
    <w:p w:rsidR="003C0C29" w:rsidRPr="003C0C29" w:rsidRDefault="003C0C29" w:rsidP="003C0C29">
      <w:pPr>
        <w:widowControl w:val="0"/>
        <w:ind w:firstLine="709"/>
        <w:jc w:val="both"/>
        <w:rPr>
          <w:lang w:eastAsia="ar-SA"/>
        </w:rPr>
      </w:pPr>
      <w:r w:rsidRPr="003C0C29">
        <w:rPr>
          <w:lang w:eastAsia="ar-SA"/>
        </w:rPr>
        <w:t>«3. Определить общий объем финансирования муниципальной програ</w:t>
      </w:r>
      <w:r w:rsidRPr="003C0C29">
        <w:rPr>
          <w:lang w:eastAsia="ar-SA"/>
        </w:rPr>
        <w:t>м</w:t>
      </w:r>
      <w:r w:rsidRPr="003C0C29">
        <w:rPr>
          <w:lang w:eastAsia="ar-SA"/>
        </w:rPr>
        <w:t>мы за счет всех источников финансирования в сумме 2 053 674,53 тыс. рублей, в том числе:</w:t>
      </w:r>
    </w:p>
    <w:p w:rsidR="003C0C29" w:rsidRPr="003C0C29" w:rsidRDefault="003C0C29" w:rsidP="003C0C29">
      <w:pPr>
        <w:widowControl w:val="0"/>
        <w:ind w:firstLine="709"/>
        <w:jc w:val="both"/>
      </w:pPr>
      <w:r w:rsidRPr="003C0C29">
        <w:t>за счет средств бюджета района – 1 573 038,55 тыс. руб.;</w:t>
      </w:r>
    </w:p>
    <w:p w:rsidR="003C0C29" w:rsidRPr="003C0C29" w:rsidRDefault="003C0C29" w:rsidP="003C0C29">
      <w:pPr>
        <w:widowControl w:val="0"/>
        <w:ind w:firstLine="709"/>
        <w:jc w:val="both"/>
        <w:rPr>
          <w:lang w:eastAsia="ar-SA"/>
        </w:rPr>
      </w:pPr>
      <w:r w:rsidRPr="003C0C29">
        <w:rPr>
          <w:lang w:eastAsia="ar-SA"/>
        </w:rPr>
        <w:t>за счет средств бюджета округа – 478 913,68 тыс. руб.;</w:t>
      </w:r>
    </w:p>
    <w:p w:rsidR="003C0C29" w:rsidRPr="003C0C29" w:rsidRDefault="003C0C29" w:rsidP="003C0C29">
      <w:pPr>
        <w:widowControl w:val="0"/>
        <w:ind w:firstLine="709"/>
        <w:jc w:val="both"/>
        <w:rPr>
          <w:lang w:eastAsia="ar-SA"/>
        </w:rPr>
      </w:pPr>
      <w:r w:rsidRPr="003C0C29">
        <w:rPr>
          <w:lang w:eastAsia="ar-SA"/>
        </w:rPr>
        <w:t>за счет средств федерального бюджета – 1 722,3 тыс. руб.;</w:t>
      </w:r>
    </w:p>
    <w:p w:rsidR="003C0C29" w:rsidRPr="003C0C29" w:rsidRDefault="003C0C29" w:rsidP="003C0C29">
      <w:pPr>
        <w:widowControl w:val="0"/>
        <w:ind w:firstLine="709"/>
        <w:jc w:val="both"/>
        <w:rPr>
          <w:lang w:eastAsia="ar-SA"/>
        </w:rPr>
      </w:pPr>
      <w:r w:rsidRPr="003C0C29">
        <w:rPr>
          <w:lang w:eastAsia="ar-SA"/>
        </w:rPr>
        <w:t>за счет средств бюджета поселений – 0,00 тыс. руб.</w:t>
      </w:r>
    </w:p>
    <w:p w:rsidR="003C0C29" w:rsidRPr="003C0C29" w:rsidRDefault="003C0C29" w:rsidP="003C0C29">
      <w:pPr>
        <w:widowControl w:val="0"/>
        <w:ind w:firstLine="709"/>
        <w:jc w:val="both"/>
        <w:rPr>
          <w:lang w:eastAsia="ar-SA"/>
        </w:rPr>
      </w:pPr>
      <w:r w:rsidRPr="003C0C29">
        <w:rPr>
          <w:lang w:eastAsia="ar-SA"/>
        </w:rPr>
        <w:lastRenderedPageBreak/>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3C0C29" w:rsidRPr="003C0C29" w:rsidRDefault="003C0C29" w:rsidP="003C0C29">
      <w:pPr>
        <w:widowControl w:val="0"/>
        <w:ind w:firstLine="709"/>
        <w:jc w:val="both"/>
        <w:rPr>
          <w:lang w:eastAsia="ar-SA"/>
        </w:rPr>
      </w:pPr>
      <w:r w:rsidRPr="003C0C29">
        <w:rPr>
          <w:lang w:eastAsia="ar-SA"/>
        </w:rPr>
        <w:t>Ежегодно объемы финансирования муниципальной программы опред</w:t>
      </w:r>
      <w:r w:rsidRPr="003C0C29">
        <w:rPr>
          <w:lang w:eastAsia="ar-SA"/>
        </w:rPr>
        <w:t>е</w:t>
      </w:r>
      <w:r w:rsidRPr="003C0C29">
        <w:rPr>
          <w:lang w:eastAsia="ar-SA"/>
        </w:rPr>
        <w:t>ляются в соответствии с утвержденным бюджетом на соответствующий фина</w:t>
      </w:r>
      <w:r w:rsidRPr="003C0C29">
        <w:rPr>
          <w:lang w:eastAsia="ar-SA"/>
        </w:rPr>
        <w:t>н</w:t>
      </w:r>
      <w:r w:rsidRPr="003C0C29">
        <w:rPr>
          <w:lang w:eastAsia="ar-SA"/>
        </w:rPr>
        <w:t xml:space="preserve">совый год. </w:t>
      </w:r>
    </w:p>
    <w:p w:rsidR="003C0C29" w:rsidRPr="003C0C29" w:rsidRDefault="003C0C29" w:rsidP="003C0C29">
      <w:pPr>
        <w:widowControl w:val="0"/>
        <w:ind w:firstLine="709"/>
        <w:jc w:val="both"/>
        <w:rPr>
          <w:lang w:eastAsia="ar-SA"/>
        </w:rPr>
      </w:pPr>
      <w:r w:rsidRPr="003C0C29">
        <w:rPr>
          <w:lang w:eastAsia="ar-SA"/>
        </w:rPr>
        <w:t>Финансирование муниципальной программы за счет бюджета Ханты-</w:t>
      </w:r>
      <w:r>
        <w:rPr>
          <w:lang w:eastAsia="ar-SA"/>
        </w:rPr>
        <w:t>Мансийского автономного округа −</w:t>
      </w:r>
      <w:r w:rsidRPr="003C0C29">
        <w:rPr>
          <w:lang w:eastAsia="ar-SA"/>
        </w:rPr>
        <w:t xml:space="preserve"> Югры осуществляется в рамках реализации государственной программы Ханты-Мансийского автономного округа – Ю</w:t>
      </w:r>
      <w:r w:rsidRPr="003C0C29">
        <w:rPr>
          <w:lang w:eastAsia="ar-SA"/>
        </w:rPr>
        <w:t>г</w:t>
      </w:r>
      <w:r w:rsidRPr="003C0C29">
        <w:rPr>
          <w:lang w:eastAsia="ar-SA"/>
        </w:rPr>
        <w:t>ры«Развитие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w:t>
      </w:r>
      <w:r w:rsidRPr="003C0C29">
        <w:rPr>
          <w:lang w:eastAsia="ar-SA"/>
        </w:rPr>
        <w:t>в</w:t>
      </w:r>
      <w:r w:rsidRPr="003C0C29">
        <w:rPr>
          <w:lang w:eastAsia="ar-SA"/>
        </w:rPr>
        <w:t>тономного округа − Югры от 09.10.2013 № 423-п, путем заключения соглаш</w:t>
      </w:r>
      <w:r w:rsidRPr="003C0C29">
        <w:rPr>
          <w:lang w:eastAsia="ar-SA"/>
        </w:rPr>
        <w:t>е</w:t>
      </w:r>
      <w:r w:rsidRPr="003C0C29">
        <w:rPr>
          <w:lang w:eastAsia="ar-SA"/>
        </w:rPr>
        <w:t>ний о реализации муниципальной программы.».</w:t>
      </w:r>
    </w:p>
    <w:p w:rsidR="003C0C29" w:rsidRPr="003C0C29" w:rsidRDefault="003C0C29" w:rsidP="003C0C29">
      <w:pPr>
        <w:widowControl w:val="0"/>
        <w:ind w:firstLine="709"/>
        <w:jc w:val="both"/>
      </w:pPr>
      <w:r w:rsidRPr="003C0C29">
        <w:t>1.2. В приложении к постановлению:</w:t>
      </w:r>
    </w:p>
    <w:p w:rsidR="003C0C29" w:rsidRDefault="003C0C29" w:rsidP="003C0C29">
      <w:pPr>
        <w:widowControl w:val="0"/>
        <w:ind w:firstLine="709"/>
        <w:jc w:val="both"/>
        <w:rPr>
          <w:bCs/>
        </w:rPr>
      </w:pPr>
      <w:r w:rsidRPr="003C0C29">
        <w:t xml:space="preserve">1.2.1. Раздел </w:t>
      </w:r>
      <w:r w:rsidRPr="003C0C29">
        <w:rPr>
          <w:bCs/>
        </w:rPr>
        <w:t>«</w:t>
      </w:r>
      <w:r w:rsidRPr="003C0C29">
        <w:t>Финансовое обеспечение муниципальной программы</w:t>
      </w:r>
      <w:r w:rsidRPr="003C0C29">
        <w:rPr>
          <w:bCs/>
        </w:rPr>
        <w:t>» и</w:t>
      </w:r>
      <w:r w:rsidRPr="003C0C29">
        <w:rPr>
          <w:bCs/>
        </w:rPr>
        <w:t>з</w:t>
      </w:r>
      <w:r w:rsidRPr="003C0C29">
        <w:rPr>
          <w:bCs/>
        </w:rPr>
        <w:t>ложить в следующей редакции:</w:t>
      </w:r>
    </w:p>
    <w:p w:rsidR="003C0C29" w:rsidRPr="003C0C29" w:rsidRDefault="003C0C29" w:rsidP="003C0C29">
      <w:pPr>
        <w:widowControl w:val="0"/>
        <w:ind w:firstLine="709"/>
        <w:jc w:val="both"/>
        <w:rPr>
          <w:bCs/>
        </w:rPr>
      </w:pPr>
    </w:p>
    <w:tbl>
      <w:tblPr>
        <w:tblW w:w="0" w:type="auto"/>
        <w:tblLook w:val="04A0"/>
      </w:tblPr>
      <w:tblGrid>
        <w:gridCol w:w="4927"/>
        <w:gridCol w:w="4927"/>
      </w:tblGrid>
      <w:tr w:rsidR="003C0C29" w:rsidRPr="003C0C29" w:rsidTr="00D205F2">
        <w:tc>
          <w:tcPr>
            <w:tcW w:w="4927" w:type="dxa"/>
            <w:shd w:val="clear" w:color="auto" w:fill="auto"/>
          </w:tcPr>
          <w:p w:rsidR="003C0C29" w:rsidRPr="003C0C29" w:rsidRDefault="003C0C29" w:rsidP="003C0C29">
            <w:pPr>
              <w:jc w:val="both"/>
            </w:pPr>
            <w:r w:rsidRPr="003C0C29">
              <w:t>«Финансовое обеспечение муни</w:t>
            </w:r>
            <w:r>
              <w:t>ц</w:t>
            </w:r>
            <w:r>
              <w:t>и</w:t>
            </w:r>
            <w:r w:rsidRPr="003C0C29">
              <w:t>пальной программы</w:t>
            </w:r>
          </w:p>
        </w:tc>
        <w:tc>
          <w:tcPr>
            <w:tcW w:w="4927" w:type="dxa"/>
            <w:shd w:val="clear" w:color="auto" w:fill="auto"/>
          </w:tcPr>
          <w:p w:rsidR="003C0C29" w:rsidRPr="003C0C29" w:rsidRDefault="003C0C29" w:rsidP="003C0C29">
            <w:pPr>
              <w:widowControl w:val="0"/>
              <w:jc w:val="both"/>
            </w:pPr>
            <w:r w:rsidRPr="003C0C29">
              <w:rPr>
                <w:lang w:eastAsia="ar-SA"/>
              </w:rPr>
              <w:t>общий объем финансирования мун</w:t>
            </w:r>
            <w:r w:rsidRPr="003C0C29">
              <w:rPr>
                <w:lang w:eastAsia="ar-SA"/>
              </w:rPr>
              <w:t>и</w:t>
            </w:r>
            <w:r w:rsidRPr="003C0C29">
              <w:rPr>
                <w:lang w:eastAsia="ar-SA"/>
              </w:rPr>
              <w:t>ципальной программы в 2014–2020 г</w:t>
            </w:r>
            <w:r w:rsidRPr="003C0C29">
              <w:rPr>
                <w:lang w:eastAsia="ar-SA"/>
              </w:rPr>
              <w:t>о</w:t>
            </w:r>
            <w:r w:rsidRPr="003C0C29">
              <w:rPr>
                <w:lang w:eastAsia="ar-SA"/>
              </w:rPr>
              <w:t>дах составит 2 053 674,53 тыс. рублей, в том числе:</w:t>
            </w:r>
          </w:p>
          <w:p w:rsidR="003C0C29" w:rsidRPr="003C0C29" w:rsidRDefault="003C0C29" w:rsidP="003C0C29">
            <w:pPr>
              <w:widowControl w:val="0"/>
              <w:jc w:val="both"/>
              <w:rPr>
                <w:lang w:eastAsia="ar-SA"/>
              </w:rPr>
            </w:pPr>
            <w:r w:rsidRPr="003C0C29">
              <w:rPr>
                <w:lang w:eastAsia="ar-SA"/>
              </w:rPr>
              <w:t>в 2014 году – 463 020,56 тыс. руб.;</w:t>
            </w:r>
          </w:p>
          <w:p w:rsidR="003C0C29" w:rsidRPr="003C0C29" w:rsidRDefault="003C0C29" w:rsidP="003C0C29">
            <w:pPr>
              <w:widowControl w:val="0"/>
              <w:jc w:val="both"/>
              <w:rPr>
                <w:lang w:eastAsia="ar-SA"/>
              </w:rPr>
            </w:pPr>
            <w:r w:rsidRPr="003C0C29">
              <w:rPr>
                <w:lang w:eastAsia="ar-SA"/>
              </w:rPr>
              <w:t>в 2015 году – 401 134,80 тыс. руб.;</w:t>
            </w:r>
          </w:p>
          <w:p w:rsidR="003C0C29" w:rsidRPr="003C0C29" w:rsidRDefault="003C0C29" w:rsidP="003C0C29">
            <w:pPr>
              <w:widowControl w:val="0"/>
              <w:jc w:val="both"/>
              <w:rPr>
                <w:lang w:eastAsia="ar-SA"/>
              </w:rPr>
            </w:pPr>
            <w:r w:rsidRPr="003C0C29">
              <w:rPr>
                <w:lang w:eastAsia="ar-SA"/>
              </w:rPr>
              <w:t>в 2016 году – 374 415,33 тыс. руб.;</w:t>
            </w:r>
          </w:p>
          <w:p w:rsidR="003C0C29" w:rsidRPr="003C0C29" w:rsidRDefault="003C0C29" w:rsidP="003C0C29">
            <w:pPr>
              <w:widowControl w:val="0"/>
              <w:jc w:val="both"/>
              <w:rPr>
                <w:lang w:eastAsia="ar-SA"/>
              </w:rPr>
            </w:pPr>
            <w:r w:rsidRPr="003C0C29">
              <w:rPr>
                <w:lang w:eastAsia="ar-SA"/>
              </w:rPr>
              <w:t>в 2017 году – 440 027,44 тыс. руб.;</w:t>
            </w:r>
          </w:p>
          <w:p w:rsidR="003C0C29" w:rsidRPr="003C0C29" w:rsidRDefault="003C0C29" w:rsidP="003C0C29">
            <w:pPr>
              <w:widowControl w:val="0"/>
              <w:jc w:val="both"/>
              <w:rPr>
                <w:lang w:eastAsia="ar-SA"/>
              </w:rPr>
            </w:pPr>
            <w:r w:rsidRPr="003C0C29">
              <w:rPr>
                <w:lang w:eastAsia="ar-SA"/>
              </w:rPr>
              <w:t>в 2018 году – 161 430,30 тыс. руб.;</w:t>
            </w:r>
          </w:p>
          <w:p w:rsidR="003C0C29" w:rsidRPr="003C0C29" w:rsidRDefault="003C0C29" w:rsidP="003C0C29">
            <w:pPr>
              <w:widowControl w:val="0"/>
              <w:jc w:val="both"/>
              <w:rPr>
                <w:lang w:eastAsia="ar-SA"/>
              </w:rPr>
            </w:pPr>
            <w:r w:rsidRPr="003C0C29">
              <w:rPr>
                <w:lang w:eastAsia="ar-SA"/>
              </w:rPr>
              <w:t>в 2019 году – 147 804,10 тыс. руб.;</w:t>
            </w:r>
          </w:p>
          <w:p w:rsidR="003C0C29" w:rsidRPr="003C0C29" w:rsidRDefault="003C0C29" w:rsidP="003C0C29">
            <w:pPr>
              <w:widowControl w:val="0"/>
              <w:jc w:val="both"/>
              <w:rPr>
                <w:lang w:eastAsia="ar-SA"/>
              </w:rPr>
            </w:pPr>
            <w:r w:rsidRPr="003C0C29">
              <w:rPr>
                <w:lang w:eastAsia="ar-SA"/>
              </w:rPr>
              <w:t>в 2020 году – 65 842,00 тыс. руб.;</w:t>
            </w:r>
          </w:p>
          <w:p w:rsidR="003C0C29" w:rsidRPr="003C0C29" w:rsidRDefault="003C0C29" w:rsidP="003C0C29">
            <w:pPr>
              <w:widowControl w:val="0"/>
              <w:jc w:val="both"/>
              <w:rPr>
                <w:spacing w:val="-5"/>
                <w:lang w:eastAsia="ar-SA"/>
              </w:rPr>
            </w:pPr>
            <w:r w:rsidRPr="003C0C29">
              <w:rPr>
                <w:spacing w:val="-5"/>
                <w:lang w:eastAsia="ar-SA"/>
              </w:rPr>
              <w:t>из них:</w:t>
            </w:r>
          </w:p>
          <w:p w:rsidR="003C0C29" w:rsidRPr="003C0C29" w:rsidRDefault="003C0C29" w:rsidP="003C0C29">
            <w:pPr>
              <w:widowControl w:val="0"/>
              <w:jc w:val="both"/>
              <w:rPr>
                <w:spacing w:val="-5"/>
                <w:lang w:eastAsia="ar-SA"/>
              </w:rPr>
            </w:pPr>
            <w:r w:rsidRPr="003C0C29">
              <w:rPr>
                <w:spacing w:val="-5"/>
                <w:lang w:eastAsia="ar-SA"/>
              </w:rPr>
              <w:t>за счет средств бюджета округа:</w:t>
            </w:r>
          </w:p>
          <w:p w:rsidR="003C0C29" w:rsidRPr="003C0C29" w:rsidRDefault="003C0C29" w:rsidP="003C0C29">
            <w:pPr>
              <w:widowControl w:val="0"/>
              <w:jc w:val="both"/>
              <w:rPr>
                <w:lang w:eastAsia="ar-SA"/>
              </w:rPr>
            </w:pPr>
            <w:r w:rsidRPr="003C0C29">
              <w:rPr>
                <w:lang w:eastAsia="ar-SA"/>
              </w:rPr>
              <w:t>в 2014 году –73 051,81 тыс. руб.;</w:t>
            </w:r>
          </w:p>
          <w:p w:rsidR="003C0C29" w:rsidRPr="003C0C29" w:rsidRDefault="003C0C29" w:rsidP="003C0C29">
            <w:pPr>
              <w:widowControl w:val="0"/>
              <w:jc w:val="both"/>
              <w:rPr>
                <w:lang w:eastAsia="ar-SA"/>
              </w:rPr>
            </w:pPr>
            <w:r w:rsidRPr="003C0C29">
              <w:rPr>
                <w:lang w:eastAsia="ar-SA"/>
              </w:rPr>
              <w:t>в 2015 году – 83 674,51 тыс. руб.;</w:t>
            </w:r>
          </w:p>
          <w:p w:rsidR="003C0C29" w:rsidRPr="003C0C29" w:rsidRDefault="003C0C29" w:rsidP="003C0C29">
            <w:pPr>
              <w:widowControl w:val="0"/>
              <w:jc w:val="both"/>
              <w:rPr>
                <w:lang w:eastAsia="ar-SA"/>
              </w:rPr>
            </w:pPr>
            <w:r w:rsidRPr="003C0C29">
              <w:rPr>
                <w:lang w:eastAsia="ar-SA"/>
              </w:rPr>
              <w:t>в 2016 году – 97 164,02 тыс. руб.;</w:t>
            </w:r>
          </w:p>
          <w:p w:rsidR="003C0C29" w:rsidRPr="003C0C29" w:rsidRDefault="003C0C29" w:rsidP="003C0C29">
            <w:pPr>
              <w:widowControl w:val="0"/>
              <w:jc w:val="both"/>
              <w:rPr>
                <w:lang w:eastAsia="ar-SA"/>
              </w:rPr>
            </w:pPr>
            <w:r w:rsidRPr="003C0C29">
              <w:rPr>
                <w:lang w:eastAsia="ar-SA"/>
              </w:rPr>
              <w:t>в 2017 году – 88 673,45 тыс. руб.;</w:t>
            </w:r>
          </w:p>
          <w:p w:rsidR="003C0C29" w:rsidRPr="003C0C29" w:rsidRDefault="003C0C29" w:rsidP="003C0C29">
            <w:pPr>
              <w:widowControl w:val="0"/>
              <w:jc w:val="both"/>
              <w:rPr>
                <w:lang w:eastAsia="ar-SA"/>
              </w:rPr>
            </w:pPr>
            <w:r w:rsidRPr="003C0C29">
              <w:rPr>
                <w:lang w:eastAsia="ar-SA"/>
              </w:rPr>
              <w:t>в 2018 году – 76 315,90 тыс. руб.;</w:t>
            </w:r>
          </w:p>
          <w:p w:rsidR="003C0C29" w:rsidRPr="003C0C29" w:rsidRDefault="003C0C29" w:rsidP="003C0C29">
            <w:pPr>
              <w:widowControl w:val="0"/>
              <w:jc w:val="both"/>
              <w:rPr>
                <w:lang w:eastAsia="ar-SA"/>
              </w:rPr>
            </w:pPr>
            <w:r w:rsidRPr="003C0C29">
              <w:rPr>
                <w:lang w:eastAsia="ar-SA"/>
              </w:rPr>
              <w:t>в 2019 году – 60 034,00 тыс. руб.</w:t>
            </w:r>
          </w:p>
          <w:p w:rsidR="003C0C29" w:rsidRPr="003C0C29" w:rsidRDefault="003C0C29" w:rsidP="003C0C29">
            <w:pPr>
              <w:widowControl w:val="0"/>
              <w:jc w:val="both"/>
              <w:rPr>
                <w:lang w:eastAsia="ar-SA"/>
              </w:rPr>
            </w:pPr>
            <w:r w:rsidRPr="003C0C29">
              <w:rPr>
                <w:lang w:eastAsia="ar-SA"/>
              </w:rPr>
              <w:t>за счет средств федерального бюдж</w:t>
            </w:r>
            <w:r w:rsidRPr="003C0C29">
              <w:rPr>
                <w:lang w:eastAsia="ar-SA"/>
              </w:rPr>
              <w:t>е</w:t>
            </w:r>
            <w:r w:rsidRPr="003C0C29">
              <w:rPr>
                <w:lang w:eastAsia="ar-SA"/>
              </w:rPr>
              <w:t>та:</w:t>
            </w:r>
          </w:p>
          <w:p w:rsidR="003C0C29" w:rsidRPr="003C0C29" w:rsidRDefault="003C0C29" w:rsidP="003C0C29">
            <w:pPr>
              <w:widowControl w:val="0"/>
              <w:jc w:val="both"/>
              <w:rPr>
                <w:lang w:eastAsia="ar-SA"/>
              </w:rPr>
            </w:pPr>
            <w:r w:rsidRPr="003C0C29">
              <w:rPr>
                <w:lang w:eastAsia="ar-SA"/>
              </w:rPr>
              <w:t>в 2017 году – 1 722,3 тыс. руб.</w:t>
            </w:r>
          </w:p>
          <w:p w:rsidR="003C0C29" w:rsidRPr="003C0C29" w:rsidRDefault="003C0C29" w:rsidP="003C0C29">
            <w:pPr>
              <w:widowControl w:val="0"/>
              <w:jc w:val="both"/>
            </w:pPr>
            <w:r w:rsidRPr="003C0C29">
              <w:t>за счет средств бюджета района:</w:t>
            </w:r>
          </w:p>
          <w:p w:rsidR="003C0C29" w:rsidRPr="003C0C29" w:rsidRDefault="003C0C29" w:rsidP="003C0C29">
            <w:pPr>
              <w:widowControl w:val="0"/>
              <w:jc w:val="both"/>
              <w:rPr>
                <w:lang w:eastAsia="ar-SA"/>
              </w:rPr>
            </w:pPr>
            <w:r w:rsidRPr="003C0C29">
              <w:rPr>
                <w:lang w:eastAsia="ar-SA"/>
              </w:rPr>
              <w:t>в 2014 году – 389 968,75 тыс. руб.;</w:t>
            </w:r>
          </w:p>
          <w:p w:rsidR="003C0C29" w:rsidRPr="003C0C29" w:rsidRDefault="003C0C29" w:rsidP="003C0C29">
            <w:pPr>
              <w:widowControl w:val="0"/>
              <w:jc w:val="both"/>
              <w:rPr>
                <w:lang w:eastAsia="ar-SA"/>
              </w:rPr>
            </w:pPr>
            <w:r w:rsidRPr="003C0C29">
              <w:rPr>
                <w:lang w:eastAsia="ar-SA"/>
              </w:rPr>
              <w:t>в 2015 году – 317 460,29 тыс. руб.;</w:t>
            </w:r>
          </w:p>
          <w:p w:rsidR="003C0C29" w:rsidRPr="003C0C29" w:rsidRDefault="003C0C29" w:rsidP="003C0C29">
            <w:pPr>
              <w:widowControl w:val="0"/>
              <w:jc w:val="both"/>
              <w:rPr>
                <w:lang w:eastAsia="ar-SA"/>
              </w:rPr>
            </w:pPr>
            <w:r w:rsidRPr="003C0C29">
              <w:rPr>
                <w:lang w:eastAsia="ar-SA"/>
              </w:rPr>
              <w:lastRenderedPageBreak/>
              <w:t>в 2016 году – 277 251,31 тыс. руб.;</w:t>
            </w:r>
          </w:p>
          <w:p w:rsidR="003C0C29" w:rsidRPr="003C0C29" w:rsidRDefault="003C0C29" w:rsidP="003C0C29">
            <w:pPr>
              <w:widowControl w:val="0"/>
              <w:jc w:val="both"/>
              <w:rPr>
                <w:lang w:eastAsia="ar-SA"/>
              </w:rPr>
            </w:pPr>
            <w:r w:rsidRPr="003C0C29">
              <w:rPr>
                <w:lang w:eastAsia="ar-SA"/>
              </w:rPr>
              <w:t>в 2017 году – 349 631,69 тыс. руб.;</w:t>
            </w:r>
          </w:p>
          <w:p w:rsidR="003C0C29" w:rsidRPr="003C0C29" w:rsidRDefault="003C0C29" w:rsidP="003C0C29">
            <w:pPr>
              <w:widowControl w:val="0"/>
              <w:jc w:val="both"/>
              <w:rPr>
                <w:lang w:eastAsia="ar-SA"/>
              </w:rPr>
            </w:pPr>
            <w:r w:rsidRPr="003C0C29">
              <w:rPr>
                <w:lang w:eastAsia="ar-SA"/>
              </w:rPr>
              <w:t>в 2018 году – 85 114,40 тыс. руб.;</w:t>
            </w:r>
          </w:p>
          <w:p w:rsidR="003C0C29" w:rsidRPr="003C0C29" w:rsidRDefault="003C0C29" w:rsidP="003C0C29">
            <w:pPr>
              <w:widowControl w:val="0"/>
              <w:jc w:val="both"/>
              <w:rPr>
                <w:lang w:eastAsia="ar-SA"/>
              </w:rPr>
            </w:pPr>
            <w:r w:rsidRPr="003C0C29">
              <w:rPr>
                <w:lang w:eastAsia="ar-SA"/>
              </w:rPr>
              <w:t>в 2019 году – 87 770,10 тыс. руб.;</w:t>
            </w:r>
          </w:p>
          <w:p w:rsidR="003C0C29" w:rsidRPr="003C0C29" w:rsidRDefault="003C0C29" w:rsidP="003C0C29">
            <w:pPr>
              <w:widowControl w:val="0"/>
              <w:jc w:val="both"/>
              <w:rPr>
                <w:lang w:eastAsia="ar-SA"/>
              </w:rPr>
            </w:pPr>
            <w:r w:rsidRPr="003C0C29">
              <w:rPr>
                <w:lang w:eastAsia="ar-SA"/>
              </w:rPr>
              <w:t>в 2020 году – 65 842,00 тыс. руб.;</w:t>
            </w:r>
          </w:p>
          <w:p w:rsidR="003C0C29" w:rsidRPr="003C0C29" w:rsidRDefault="003C0C29" w:rsidP="003C0C29">
            <w:pPr>
              <w:widowControl w:val="0"/>
              <w:jc w:val="both"/>
            </w:pPr>
            <w:r w:rsidRPr="003C0C29">
              <w:t>за счет средств бюджета поселений:</w:t>
            </w:r>
          </w:p>
          <w:p w:rsidR="003C0C29" w:rsidRPr="003C0C29" w:rsidRDefault="003C0C29" w:rsidP="003C0C29">
            <w:pPr>
              <w:widowControl w:val="0"/>
              <w:jc w:val="both"/>
              <w:rPr>
                <w:lang w:eastAsia="ar-SA"/>
              </w:rPr>
            </w:pPr>
            <w:r w:rsidRPr="003C0C29">
              <w:rPr>
                <w:lang w:eastAsia="ar-SA"/>
              </w:rPr>
              <w:t>в 2016 году – 0,00 тыс. руб.».</w:t>
            </w:r>
          </w:p>
          <w:p w:rsidR="003C0C29" w:rsidRPr="003C0C29" w:rsidRDefault="003C0C29" w:rsidP="003C0C29">
            <w:pPr>
              <w:jc w:val="both"/>
            </w:pPr>
          </w:p>
        </w:tc>
      </w:tr>
    </w:tbl>
    <w:p w:rsidR="003C0C29" w:rsidRPr="003C0C29" w:rsidRDefault="003C0C29" w:rsidP="003C0C29">
      <w:pPr>
        <w:widowControl w:val="0"/>
        <w:suppressAutoHyphens/>
        <w:spacing w:line="240" w:lineRule="atLeast"/>
        <w:ind w:firstLine="709"/>
        <w:jc w:val="both"/>
        <w:rPr>
          <w:lang w:eastAsia="ar-SA"/>
        </w:rPr>
      </w:pPr>
      <w:r w:rsidRPr="003C0C29">
        <w:rPr>
          <w:lang w:eastAsia="ar-SA"/>
        </w:rPr>
        <w:lastRenderedPageBreak/>
        <w:t xml:space="preserve">1.2.2. </w:t>
      </w:r>
      <w:r>
        <w:rPr>
          <w:lang w:eastAsia="ar-SA"/>
        </w:rPr>
        <w:t xml:space="preserve">Абзац тридцать четвертыйпункта 5.3 </w:t>
      </w:r>
      <w:r w:rsidR="002561FF" w:rsidRPr="003C0C29">
        <w:rPr>
          <w:lang w:eastAsia="ar-SA"/>
        </w:rPr>
        <w:t xml:space="preserve">раздела </w:t>
      </w:r>
      <w:r w:rsidRPr="003C0C29">
        <w:rPr>
          <w:lang w:eastAsia="ar-SA"/>
        </w:rPr>
        <w:t>«V. Механизм реализации муниципальной программы» изложить в следующей редакции:</w:t>
      </w:r>
    </w:p>
    <w:p w:rsidR="003C0C29" w:rsidRPr="003C0C29" w:rsidRDefault="003C0C29" w:rsidP="003C0C29">
      <w:pPr>
        <w:ind w:firstLine="709"/>
        <w:jc w:val="both"/>
      </w:pPr>
      <w:r w:rsidRPr="003C0C29">
        <w:rPr>
          <w:b/>
          <w:lang w:eastAsia="ar-SA"/>
        </w:rPr>
        <w:t>«</w:t>
      </w:r>
      <w:r w:rsidRPr="003C0C29">
        <w:t>Субсидии из федерального бюджета, бюджета автономного округа пр</w:t>
      </w:r>
      <w:r w:rsidRPr="003C0C29">
        <w:t>е</w:t>
      </w:r>
      <w:r w:rsidRPr="003C0C29">
        <w:t>доставляются на софинансирование расходов по благоустройству территорий городских и сельских поселений района. Уровень софинансирования меропри</w:t>
      </w:r>
      <w:r w:rsidRPr="003C0C29">
        <w:t>я</w:t>
      </w:r>
      <w:r w:rsidRPr="003C0C29">
        <w:t>тия за счет средств бюджета района составляет не менее 3 процентов от общего объема финансирования</w:t>
      </w:r>
      <w:r w:rsidR="004F1AE9">
        <w:t>.</w:t>
      </w:r>
      <w:r w:rsidRPr="003C0C29">
        <w:t xml:space="preserve">». </w:t>
      </w:r>
    </w:p>
    <w:p w:rsidR="003C0C29" w:rsidRPr="003C0C29" w:rsidRDefault="003C0C29" w:rsidP="003C0C29">
      <w:pPr>
        <w:ind w:firstLine="708"/>
        <w:jc w:val="both"/>
        <w:rPr>
          <w:bCs/>
        </w:rPr>
      </w:pPr>
      <w:r w:rsidRPr="003C0C29">
        <w:t>1.2.3. В приложении 2 к муниципальной программе</w:t>
      </w:r>
      <w:r>
        <w:t xml:space="preserve"> строки</w:t>
      </w:r>
      <w:r>
        <w:rPr>
          <w:bCs/>
        </w:rPr>
        <w:t>6.1, 6.1.1 – 6.1.5,</w:t>
      </w:r>
      <w:r w:rsidR="002561FF">
        <w:rPr>
          <w:bCs/>
        </w:rPr>
        <w:t xml:space="preserve"> «И</w:t>
      </w:r>
      <w:r w:rsidRPr="003C0C29">
        <w:rPr>
          <w:bCs/>
        </w:rPr>
        <w:t>т</w:t>
      </w:r>
      <w:r>
        <w:rPr>
          <w:bCs/>
        </w:rPr>
        <w:t>ого по мероприятию 6.1</w:t>
      </w:r>
      <w:r w:rsidRPr="003C0C29">
        <w:rPr>
          <w:bCs/>
        </w:rPr>
        <w:t xml:space="preserve">»; </w:t>
      </w:r>
      <w:r w:rsidRPr="003C0C29">
        <w:t>«</w:t>
      </w:r>
      <w:r w:rsidR="002561FF">
        <w:rPr>
          <w:bCs/>
        </w:rPr>
        <w:t>И</w:t>
      </w:r>
      <w:r w:rsidRPr="003C0C29">
        <w:rPr>
          <w:bCs/>
        </w:rPr>
        <w:t>того по Под</w:t>
      </w:r>
      <w:r>
        <w:rPr>
          <w:bCs/>
        </w:rPr>
        <w:t>программе 6»,</w:t>
      </w:r>
      <w:r w:rsidRPr="003C0C29">
        <w:rPr>
          <w:bCs/>
        </w:rPr>
        <w:t xml:space="preserve"> «всего по м</w:t>
      </w:r>
      <w:r w:rsidRPr="003C0C29">
        <w:rPr>
          <w:bCs/>
        </w:rPr>
        <w:t>у</w:t>
      </w:r>
      <w:r>
        <w:rPr>
          <w:bCs/>
        </w:rPr>
        <w:t>ниципальной Программе»,</w:t>
      </w:r>
      <w:r w:rsidRPr="003C0C29">
        <w:rPr>
          <w:bCs/>
        </w:rPr>
        <w:t xml:space="preserve"> «прочие расхо</w:t>
      </w:r>
      <w:r>
        <w:rPr>
          <w:bCs/>
        </w:rPr>
        <w:t>ды»,</w:t>
      </w:r>
      <w:r w:rsidRPr="003C0C29">
        <w:rPr>
          <w:bCs/>
        </w:rPr>
        <w:t xml:space="preserve"> «администрация городского (сельского) поселения» </w:t>
      </w:r>
      <w:r>
        <w:rPr>
          <w:bCs/>
        </w:rPr>
        <w:t xml:space="preserve">изложить в новой редакции </w:t>
      </w:r>
      <w:r w:rsidRPr="003C0C29">
        <w:rPr>
          <w:bCs/>
        </w:rPr>
        <w:t>согласно приложе</w:t>
      </w:r>
      <w:r>
        <w:rPr>
          <w:bCs/>
        </w:rPr>
        <w:t>нию</w:t>
      </w:r>
      <w:r w:rsidRPr="003C0C29">
        <w:rPr>
          <w:bCs/>
        </w:rPr>
        <w:t>.</w:t>
      </w:r>
    </w:p>
    <w:p w:rsidR="003C0C29" w:rsidRPr="003C0C29" w:rsidRDefault="003C0C29" w:rsidP="003C0C29">
      <w:pPr>
        <w:ind w:firstLine="851"/>
        <w:jc w:val="both"/>
        <w:rPr>
          <w:bCs/>
        </w:rPr>
      </w:pPr>
    </w:p>
    <w:p w:rsidR="003C0C29" w:rsidRPr="003C0C29" w:rsidRDefault="003C0C29" w:rsidP="003C0C29">
      <w:pPr>
        <w:ind w:firstLine="708"/>
        <w:jc w:val="both"/>
      </w:pPr>
      <w:r w:rsidRPr="003C0C29">
        <w:t>2. Службе документационного обеспечения управления организации де</w:t>
      </w:r>
      <w:r w:rsidRPr="003C0C29">
        <w:t>я</w:t>
      </w:r>
      <w:r w:rsidRPr="003C0C29">
        <w:t>тельности администрации района разместить постановление  на официальном веб-сайте администрации района: www.nvraion.ru.</w:t>
      </w:r>
    </w:p>
    <w:p w:rsidR="003C0C29" w:rsidRPr="003C0C29" w:rsidRDefault="003C0C29" w:rsidP="003C0C29">
      <w:pPr>
        <w:jc w:val="both"/>
      </w:pPr>
    </w:p>
    <w:p w:rsidR="003C0C29" w:rsidRPr="003C0C29" w:rsidRDefault="003C0C29" w:rsidP="003C0C29">
      <w:pPr>
        <w:ind w:firstLine="708"/>
        <w:jc w:val="both"/>
      </w:pPr>
      <w:r w:rsidRPr="003C0C29">
        <w:t>3. Пресс-службе администрации района опубликовать постановление в приложении «Официальный бюллетень» к газете «Новости Приобья».</w:t>
      </w:r>
    </w:p>
    <w:p w:rsidR="003C0C29" w:rsidRPr="003C0C29" w:rsidRDefault="003C0C29" w:rsidP="003C0C29">
      <w:pPr>
        <w:jc w:val="both"/>
      </w:pPr>
    </w:p>
    <w:p w:rsidR="003C0C29" w:rsidRPr="003C0C29" w:rsidRDefault="003C0C29" w:rsidP="003C0C29">
      <w:pPr>
        <w:ind w:firstLine="708"/>
        <w:jc w:val="both"/>
      </w:pPr>
      <w:r w:rsidRPr="003C0C29">
        <w:t>4. Постановление вступает в силу после его официального опубликования (обнародования).</w:t>
      </w:r>
    </w:p>
    <w:p w:rsidR="003C0C29" w:rsidRPr="003C0C29" w:rsidRDefault="003C0C29" w:rsidP="003C0C29">
      <w:pPr>
        <w:jc w:val="both"/>
      </w:pPr>
    </w:p>
    <w:p w:rsidR="003C0C29" w:rsidRPr="003C0C29" w:rsidRDefault="003C0C29" w:rsidP="003C0C29">
      <w:pPr>
        <w:ind w:firstLine="708"/>
        <w:jc w:val="both"/>
      </w:pPr>
      <w:r w:rsidRPr="003C0C29">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0E52E0" w:rsidRPr="000E52E0" w:rsidRDefault="000E52E0" w:rsidP="000E52E0">
      <w:pPr>
        <w:jc w:val="both"/>
        <w:rPr>
          <w:szCs w:val="24"/>
        </w:rPr>
      </w:pPr>
    </w:p>
    <w:p w:rsidR="00E976FC" w:rsidRPr="00E976FC" w:rsidRDefault="00E976FC" w:rsidP="00E976FC">
      <w:pPr>
        <w:jc w:val="both"/>
      </w:pPr>
    </w:p>
    <w:p w:rsidR="00E976FC" w:rsidRPr="00E976FC" w:rsidRDefault="00E976FC"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3C0C29" w:rsidRDefault="003C0C29" w:rsidP="00870270">
      <w:pPr>
        <w:tabs>
          <w:tab w:val="left" w:pos="9720"/>
        </w:tabs>
        <w:ind w:right="99"/>
        <w:jc w:val="both"/>
        <w:rPr>
          <w:szCs w:val="20"/>
        </w:rPr>
      </w:pPr>
    </w:p>
    <w:p w:rsidR="003C0C29" w:rsidRDefault="003C0C29" w:rsidP="00870270">
      <w:pPr>
        <w:tabs>
          <w:tab w:val="left" w:pos="9720"/>
        </w:tabs>
        <w:ind w:right="99"/>
        <w:jc w:val="both"/>
        <w:rPr>
          <w:szCs w:val="20"/>
        </w:rPr>
      </w:pPr>
    </w:p>
    <w:p w:rsidR="003C0C29" w:rsidRDefault="003C0C29" w:rsidP="00870270">
      <w:pPr>
        <w:tabs>
          <w:tab w:val="left" w:pos="9720"/>
        </w:tabs>
        <w:ind w:right="99"/>
        <w:jc w:val="both"/>
        <w:rPr>
          <w:szCs w:val="20"/>
        </w:rPr>
      </w:pPr>
    </w:p>
    <w:p w:rsidR="003C0C29" w:rsidRDefault="003C0C29" w:rsidP="00870270">
      <w:pPr>
        <w:tabs>
          <w:tab w:val="left" w:pos="9720"/>
        </w:tabs>
        <w:ind w:right="99"/>
        <w:jc w:val="both"/>
        <w:rPr>
          <w:szCs w:val="20"/>
        </w:rPr>
      </w:pPr>
    </w:p>
    <w:p w:rsidR="003C0C29" w:rsidRDefault="003C0C29" w:rsidP="00870270">
      <w:pPr>
        <w:tabs>
          <w:tab w:val="left" w:pos="9720"/>
        </w:tabs>
        <w:ind w:right="99"/>
        <w:jc w:val="both"/>
        <w:rPr>
          <w:szCs w:val="20"/>
        </w:rPr>
        <w:sectPr w:rsidR="003C0C29" w:rsidSect="00232123">
          <w:headerReference w:type="default" r:id="rId9"/>
          <w:pgSz w:w="11906" w:h="16838"/>
          <w:pgMar w:top="1134" w:right="567" w:bottom="1134" w:left="1701" w:header="709" w:footer="709" w:gutter="0"/>
          <w:cols w:space="708"/>
          <w:docGrid w:linePitch="360"/>
        </w:sectPr>
      </w:pPr>
    </w:p>
    <w:p w:rsidR="003C0C29" w:rsidRPr="003C0C29" w:rsidRDefault="003C0C29" w:rsidP="003C0C29">
      <w:pPr>
        <w:ind w:left="10206"/>
        <w:jc w:val="both"/>
      </w:pPr>
      <w:r>
        <w:lastRenderedPageBreak/>
        <w:t xml:space="preserve">Приложение </w:t>
      </w:r>
      <w:r w:rsidRPr="003C0C29">
        <w:t xml:space="preserve">к постановлению </w:t>
      </w:r>
    </w:p>
    <w:p w:rsidR="003C0C29" w:rsidRPr="003C0C29" w:rsidRDefault="003C0C29" w:rsidP="003C0C29">
      <w:pPr>
        <w:ind w:left="10206"/>
        <w:jc w:val="both"/>
      </w:pPr>
      <w:r w:rsidRPr="003C0C29">
        <w:t>администрации района</w:t>
      </w:r>
    </w:p>
    <w:p w:rsidR="003C0C29" w:rsidRPr="003C0C29" w:rsidRDefault="003C0C29" w:rsidP="003C0C29">
      <w:pPr>
        <w:ind w:left="10206"/>
        <w:jc w:val="both"/>
      </w:pPr>
      <w:r w:rsidRPr="003C0C29">
        <w:t xml:space="preserve">от </w:t>
      </w:r>
      <w:r w:rsidR="00527051">
        <w:t>27.06.2017</w:t>
      </w:r>
      <w:r w:rsidRPr="003C0C29">
        <w:t xml:space="preserve"> № </w:t>
      </w:r>
      <w:r w:rsidR="00527051">
        <w:t>1277</w:t>
      </w:r>
      <w:bookmarkStart w:id="0" w:name="_GoBack"/>
      <w:bookmarkEnd w:id="0"/>
    </w:p>
    <w:p w:rsidR="003C0C29" w:rsidRDefault="003C0C29" w:rsidP="003C0C29">
      <w:pPr>
        <w:ind w:left="10206"/>
        <w:jc w:val="both"/>
      </w:pPr>
    </w:p>
    <w:p w:rsidR="003C0C29" w:rsidRPr="003C0C29" w:rsidRDefault="003C0C29" w:rsidP="003C0C29">
      <w:pPr>
        <w:ind w:left="10206"/>
        <w:jc w:val="both"/>
      </w:pPr>
    </w:p>
    <w:p w:rsidR="003C0C29" w:rsidRPr="003C0C29" w:rsidRDefault="003C0C29" w:rsidP="003C0C29">
      <w:pPr>
        <w:jc w:val="center"/>
        <w:rPr>
          <w:b/>
        </w:rPr>
      </w:pPr>
      <w:r w:rsidRPr="003C0C29">
        <w:rPr>
          <w:b/>
        </w:rPr>
        <w:t>Изменения, которые вносятся в приложение 2 к муниципальной программе</w:t>
      </w:r>
    </w:p>
    <w:p w:rsidR="003C0C29" w:rsidRPr="003C0C29" w:rsidRDefault="003C0C29" w:rsidP="003C0C29">
      <w:pPr>
        <w:jc w:val="center"/>
        <w:rPr>
          <w:b/>
        </w:rPr>
      </w:pPr>
      <w:r w:rsidRPr="003C0C29">
        <w:rPr>
          <w:b/>
        </w:rPr>
        <w:t xml:space="preserve">«Развитие жилищно-коммунального комплекса и повышение энергетической эффективности </w:t>
      </w:r>
    </w:p>
    <w:p w:rsidR="003C0C29" w:rsidRPr="003C0C29" w:rsidRDefault="003C0C29" w:rsidP="003C0C29">
      <w:pPr>
        <w:jc w:val="center"/>
        <w:rPr>
          <w:b/>
        </w:rPr>
      </w:pPr>
      <w:r w:rsidRPr="003C0C29">
        <w:rPr>
          <w:b/>
        </w:rPr>
        <w:t>в Нижневартовском районе на 2014−2020 годы»</w:t>
      </w:r>
    </w:p>
    <w:p w:rsidR="003C0C29" w:rsidRDefault="003C0C29" w:rsidP="003C0C29">
      <w:pPr>
        <w:jc w:val="center"/>
        <w:rPr>
          <w:b/>
        </w:rPr>
      </w:pPr>
    </w:p>
    <w:p w:rsidR="003C0C29" w:rsidRPr="003C0C29" w:rsidRDefault="003C0C29" w:rsidP="003C0C29">
      <w:pPr>
        <w:ind w:left="-1134"/>
      </w:pPr>
      <w:r w:rsidRPr="003C0C29">
        <w:t>«</w:t>
      </w:r>
    </w:p>
    <w:tbl>
      <w:tblPr>
        <w:tblW w:w="15812" w:type="dxa"/>
        <w:jc w:val="right"/>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993"/>
        <w:gridCol w:w="662"/>
        <w:gridCol w:w="850"/>
        <w:gridCol w:w="1040"/>
        <w:gridCol w:w="1287"/>
        <w:gridCol w:w="1501"/>
        <w:gridCol w:w="1532"/>
        <w:gridCol w:w="1587"/>
        <w:gridCol w:w="1481"/>
        <w:gridCol w:w="1584"/>
        <w:gridCol w:w="1274"/>
        <w:gridCol w:w="1171"/>
      </w:tblGrid>
      <w:tr w:rsidR="003C0C29" w:rsidRPr="003C0C29" w:rsidTr="003C0C29">
        <w:trPr>
          <w:trHeight w:val="300"/>
          <w:jc w:val="right"/>
        </w:trPr>
        <w:tc>
          <w:tcPr>
            <w:tcW w:w="850" w:type="dxa"/>
            <w:vMerge w:val="restart"/>
            <w:shd w:val="clear" w:color="auto" w:fill="auto"/>
            <w:noWrap/>
            <w:hideMark/>
          </w:tcPr>
          <w:p w:rsidR="003C0C29" w:rsidRDefault="003C0C29" w:rsidP="003C0C29">
            <w:pPr>
              <w:jc w:val="center"/>
              <w:rPr>
                <w:b/>
                <w:sz w:val="18"/>
                <w:szCs w:val="18"/>
              </w:rPr>
            </w:pPr>
            <w:r w:rsidRPr="003C0C29">
              <w:rPr>
                <w:b/>
                <w:sz w:val="18"/>
                <w:szCs w:val="18"/>
              </w:rPr>
              <w:t xml:space="preserve">№ </w:t>
            </w:r>
          </w:p>
          <w:p w:rsidR="003C0C29" w:rsidRPr="003C0C29" w:rsidRDefault="003C0C29" w:rsidP="003C0C29">
            <w:pPr>
              <w:jc w:val="center"/>
              <w:rPr>
                <w:b/>
                <w:sz w:val="18"/>
                <w:szCs w:val="18"/>
              </w:rPr>
            </w:pPr>
            <w:r>
              <w:rPr>
                <w:b/>
                <w:sz w:val="18"/>
                <w:szCs w:val="18"/>
              </w:rPr>
              <w:t>п/</w:t>
            </w:r>
            <w:r w:rsidRPr="003C0C29">
              <w:rPr>
                <w:b/>
                <w:sz w:val="18"/>
                <w:szCs w:val="18"/>
              </w:rPr>
              <w:t>п</w:t>
            </w:r>
          </w:p>
        </w:tc>
        <w:tc>
          <w:tcPr>
            <w:tcW w:w="993" w:type="dxa"/>
            <w:vMerge w:val="restart"/>
            <w:shd w:val="clear" w:color="auto" w:fill="auto"/>
            <w:hideMark/>
          </w:tcPr>
          <w:p w:rsidR="003C0C29" w:rsidRPr="003C0C29" w:rsidRDefault="003C0C29" w:rsidP="003C0C29">
            <w:pPr>
              <w:jc w:val="center"/>
              <w:rPr>
                <w:b/>
                <w:sz w:val="18"/>
                <w:szCs w:val="18"/>
              </w:rPr>
            </w:pPr>
            <w:r w:rsidRPr="003C0C29">
              <w:rPr>
                <w:b/>
                <w:sz w:val="18"/>
                <w:szCs w:val="18"/>
              </w:rPr>
              <w:t>Наим</w:t>
            </w:r>
            <w:r w:rsidRPr="003C0C29">
              <w:rPr>
                <w:b/>
                <w:sz w:val="18"/>
                <w:szCs w:val="18"/>
              </w:rPr>
              <w:t>е</w:t>
            </w:r>
            <w:r w:rsidRPr="003C0C29">
              <w:rPr>
                <w:b/>
                <w:sz w:val="18"/>
                <w:szCs w:val="18"/>
              </w:rPr>
              <w:t>нование основн</w:t>
            </w:r>
            <w:r w:rsidRPr="003C0C29">
              <w:rPr>
                <w:b/>
                <w:sz w:val="18"/>
                <w:szCs w:val="18"/>
              </w:rPr>
              <w:t>о</w:t>
            </w:r>
            <w:r w:rsidRPr="003C0C29">
              <w:rPr>
                <w:b/>
                <w:sz w:val="18"/>
                <w:szCs w:val="18"/>
              </w:rPr>
              <w:t>го ме-ропри</w:t>
            </w:r>
            <w:r w:rsidRPr="003C0C29">
              <w:rPr>
                <w:b/>
                <w:sz w:val="18"/>
                <w:szCs w:val="18"/>
              </w:rPr>
              <w:t>я</w:t>
            </w:r>
            <w:r w:rsidRPr="003C0C29">
              <w:rPr>
                <w:b/>
                <w:sz w:val="18"/>
                <w:szCs w:val="18"/>
              </w:rPr>
              <w:t>тия му-ниц</w:t>
            </w:r>
            <w:r w:rsidRPr="003C0C29">
              <w:rPr>
                <w:b/>
                <w:sz w:val="18"/>
                <w:szCs w:val="18"/>
              </w:rPr>
              <w:t>и</w:t>
            </w:r>
            <w:r w:rsidRPr="003C0C29">
              <w:rPr>
                <w:b/>
                <w:sz w:val="18"/>
                <w:szCs w:val="18"/>
              </w:rPr>
              <w:t>пальной пр</w:t>
            </w:r>
            <w:r w:rsidRPr="003C0C29">
              <w:rPr>
                <w:b/>
                <w:sz w:val="18"/>
                <w:szCs w:val="18"/>
              </w:rPr>
              <w:t>о</w:t>
            </w:r>
            <w:r w:rsidRPr="003C0C29">
              <w:rPr>
                <w:b/>
                <w:sz w:val="18"/>
                <w:szCs w:val="18"/>
              </w:rPr>
              <w:t>граммы (на-имен</w:t>
            </w:r>
            <w:r w:rsidRPr="003C0C29">
              <w:rPr>
                <w:b/>
                <w:sz w:val="18"/>
                <w:szCs w:val="18"/>
              </w:rPr>
              <w:t>о</w:t>
            </w:r>
            <w:r w:rsidRPr="003C0C29">
              <w:rPr>
                <w:b/>
                <w:sz w:val="18"/>
                <w:szCs w:val="18"/>
              </w:rPr>
              <w:t>вание мер</w:t>
            </w:r>
            <w:r w:rsidRPr="003C0C29">
              <w:rPr>
                <w:b/>
                <w:sz w:val="18"/>
                <w:szCs w:val="18"/>
              </w:rPr>
              <w:t>о</w:t>
            </w:r>
            <w:r w:rsidRPr="003C0C29">
              <w:rPr>
                <w:b/>
                <w:sz w:val="18"/>
                <w:szCs w:val="18"/>
              </w:rPr>
              <w:t>приятия /объекта)</w:t>
            </w:r>
          </w:p>
        </w:tc>
        <w:tc>
          <w:tcPr>
            <w:tcW w:w="662" w:type="dxa"/>
            <w:vMerge w:val="restart"/>
            <w:shd w:val="clear" w:color="auto" w:fill="auto"/>
            <w:hideMark/>
          </w:tcPr>
          <w:p w:rsidR="003C0C29" w:rsidRPr="003C0C29" w:rsidRDefault="003C0C29" w:rsidP="003C0C29">
            <w:pPr>
              <w:jc w:val="center"/>
              <w:rPr>
                <w:b/>
                <w:sz w:val="18"/>
                <w:szCs w:val="18"/>
              </w:rPr>
            </w:pPr>
            <w:r w:rsidRPr="003C0C29">
              <w:rPr>
                <w:b/>
                <w:sz w:val="18"/>
                <w:szCs w:val="18"/>
              </w:rPr>
              <w:t>О</w:t>
            </w:r>
            <w:r w:rsidRPr="003C0C29">
              <w:rPr>
                <w:b/>
                <w:sz w:val="18"/>
                <w:szCs w:val="18"/>
              </w:rPr>
              <w:t>т</w:t>
            </w:r>
            <w:r w:rsidRPr="003C0C29">
              <w:rPr>
                <w:b/>
                <w:sz w:val="18"/>
                <w:szCs w:val="18"/>
              </w:rPr>
              <w:t>ве</w:t>
            </w:r>
            <w:r w:rsidRPr="003C0C29">
              <w:rPr>
                <w:b/>
                <w:sz w:val="18"/>
                <w:szCs w:val="18"/>
              </w:rPr>
              <w:t>т</w:t>
            </w:r>
            <w:r w:rsidRPr="003C0C29">
              <w:rPr>
                <w:b/>
                <w:sz w:val="18"/>
                <w:szCs w:val="18"/>
              </w:rPr>
              <w:t>ственный и</w:t>
            </w:r>
            <w:r w:rsidRPr="003C0C29">
              <w:rPr>
                <w:b/>
                <w:sz w:val="18"/>
                <w:szCs w:val="18"/>
              </w:rPr>
              <w:t>с</w:t>
            </w:r>
            <w:r w:rsidRPr="003C0C29">
              <w:rPr>
                <w:b/>
                <w:sz w:val="18"/>
                <w:szCs w:val="18"/>
              </w:rPr>
              <w:t>по</w:t>
            </w:r>
            <w:r w:rsidRPr="003C0C29">
              <w:rPr>
                <w:b/>
                <w:sz w:val="18"/>
                <w:szCs w:val="18"/>
              </w:rPr>
              <w:t>л</w:t>
            </w:r>
            <w:r w:rsidRPr="003C0C29">
              <w:rPr>
                <w:b/>
                <w:sz w:val="18"/>
                <w:szCs w:val="18"/>
              </w:rPr>
              <w:t>н</w:t>
            </w:r>
            <w:r w:rsidRPr="003C0C29">
              <w:rPr>
                <w:b/>
                <w:sz w:val="18"/>
                <w:szCs w:val="18"/>
              </w:rPr>
              <w:t>и</w:t>
            </w:r>
            <w:r w:rsidRPr="003C0C29">
              <w:rPr>
                <w:b/>
                <w:sz w:val="18"/>
                <w:szCs w:val="18"/>
              </w:rPr>
              <w:t>тель/ с</w:t>
            </w:r>
            <w:r w:rsidRPr="003C0C29">
              <w:rPr>
                <w:b/>
                <w:sz w:val="18"/>
                <w:szCs w:val="18"/>
              </w:rPr>
              <w:t>о</w:t>
            </w:r>
            <w:r w:rsidRPr="003C0C29">
              <w:rPr>
                <w:b/>
                <w:sz w:val="18"/>
                <w:szCs w:val="18"/>
              </w:rPr>
              <w:t>и</w:t>
            </w:r>
            <w:r w:rsidRPr="003C0C29">
              <w:rPr>
                <w:b/>
                <w:sz w:val="18"/>
                <w:szCs w:val="18"/>
              </w:rPr>
              <w:t>с</w:t>
            </w:r>
            <w:r w:rsidRPr="003C0C29">
              <w:rPr>
                <w:b/>
                <w:sz w:val="18"/>
                <w:szCs w:val="18"/>
              </w:rPr>
              <w:t>по</w:t>
            </w:r>
            <w:r w:rsidRPr="003C0C29">
              <w:rPr>
                <w:b/>
                <w:sz w:val="18"/>
                <w:szCs w:val="18"/>
              </w:rPr>
              <w:t>л</w:t>
            </w:r>
            <w:r w:rsidRPr="003C0C29">
              <w:rPr>
                <w:b/>
                <w:sz w:val="18"/>
                <w:szCs w:val="18"/>
              </w:rPr>
              <w:t>н</w:t>
            </w:r>
            <w:r w:rsidRPr="003C0C29">
              <w:rPr>
                <w:b/>
                <w:sz w:val="18"/>
                <w:szCs w:val="18"/>
              </w:rPr>
              <w:t>и</w:t>
            </w:r>
            <w:r w:rsidRPr="003C0C29">
              <w:rPr>
                <w:b/>
                <w:sz w:val="18"/>
                <w:szCs w:val="18"/>
              </w:rPr>
              <w:t>тель</w:t>
            </w:r>
          </w:p>
        </w:tc>
        <w:tc>
          <w:tcPr>
            <w:tcW w:w="850" w:type="dxa"/>
            <w:vMerge w:val="restart"/>
            <w:shd w:val="clear" w:color="auto" w:fill="auto"/>
            <w:hideMark/>
          </w:tcPr>
          <w:p w:rsidR="003C0C29" w:rsidRPr="003C0C29" w:rsidRDefault="003C0C29" w:rsidP="003C0C29">
            <w:pPr>
              <w:jc w:val="center"/>
              <w:rPr>
                <w:b/>
                <w:sz w:val="18"/>
                <w:szCs w:val="18"/>
              </w:rPr>
            </w:pPr>
            <w:r w:rsidRPr="003C0C29">
              <w:rPr>
                <w:b/>
                <w:sz w:val="18"/>
                <w:szCs w:val="18"/>
              </w:rPr>
              <w:t>Исто</w:t>
            </w:r>
            <w:r w:rsidRPr="003C0C29">
              <w:rPr>
                <w:b/>
                <w:sz w:val="18"/>
                <w:szCs w:val="18"/>
              </w:rPr>
              <w:t>ч</w:t>
            </w:r>
            <w:r w:rsidRPr="003C0C29">
              <w:rPr>
                <w:b/>
                <w:sz w:val="18"/>
                <w:szCs w:val="18"/>
              </w:rPr>
              <w:t>ник фина</w:t>
            </w:r>
            <w:r w:rsidRPr="003C0C29">
              <w:rPr>
                <w:b/>
                <w:sz w:val="18"/>
                <w:szCs w:val="18"/>
              </w:rPr>
              <w:t>н</w:t>
            </w:r>
            <w:r w:rsidRPr="003C0C29">
              <w:rPr>
                <w:b/>
                <w:sz w:val="18"/>
                <w:szCs w:val="18"/>
              </w:rPr>
              <w:t>сир</w:t>
            </w:r>
            <w:r w:rsidRPr="003C0C29">
              <w:rPr>
                <w:b/>
                <w:sz w:val="18"/>
                <w:szCs w:val="18"/>
              </w:rPr>
              <w:t>о</w:t>
            </w:r>
            <w:r w:rsidRPr="003C0C29">
              <w:rPr>
                <w:b/>
                <w:sz w:val="18"/>
                <w:szCs w:val="18"/>
              </w:rPr>
              <w:t>вания</w:t>
            </w:r>
          </w:p>
        </w:tc>
        <w:tc>
          <w:tcPr>
            <w:tcW w:w="1040" w:type="dxa"/>
            <w:vMerge w:val="restart"/>
            <w:shd w:val="clear" w:color="auto" w:fill="auto"/>
            <w:hideMark/>
          </w:tcPr>
          <w:p w:rsidR="003C0C29" w:rsidRPr="003C0C29" w:rsidRDefault="003C0C29" w:rsidP="003C0C29">
            <w:pPr>
              <w:jc w:val="center"/>
              <w:rPr>
                <w:b/>
                <w:sz w:val="18"/>
                <w:szCs w:val="18"/>
              </w:rPr>
            </w:pPr>
            <w:r w:rsidRPr="003C0C29">
              <w:rPr>
                <w:b/>
                <w:sz w:val="18"/>
                <w:szCs w:val="18"/>
              </w:rPr>
              <w:t>Номер показа-теля из таблицы «Целе-вые пок</w:t>
            </w:r>
            <w:r w:rsidRPr="003C0C29">
              <w:rPr>
                <w:b/>
                <w:sz w:val="18"/>
                <w:szCs w:val="18"/>
              </w:rPr>
              <w:t>а</w:t>
            </w:r>
            <w:r w:rsidRPr="003C0C29">
              <w:rPr>
                <w:b/>
                <w:sz w:val="18"/>
                <w:szCs w:val="18"/>
              </w:rPr>
              <w:t>за-тели муници-пальной програ</w:t>
            </w:r>
            <w:r w:rsidRPr="003C0C29">
              <w:rPr>
                <w:b/>
                <w:sz w:val="18"/>
                <w:szCs w:val="18"/>
              </w:rPr>
              <w:t>м</w:t>
            </w:r>
            <w:r w:rsidRPr="003C0C29">
              <w:rPr>
                <w:b/>
                <w:sz w:val="18"/>
                <w:szCs w:val="18"/>
              </w:rPr>
              <w:t>мы»</w:t>
            </w:r>
          </w:p>
        </w:tc>
        <w:tc>
          <w:tcPr>
            <w:tcW w:w="11417" w:type="dxa"/>
            <w:gridSpan w:val="8"/>
            <w:shd w:val="clear" w:color="auto" w:fill="auto"/>
            <w:noWrap/>
            <w:hideMark/>
          </w:tcPr>
          <w:p w:rsidR="003C0C29" w:rsidRPr="003C0C29" w:rsidRDefault="003C0C29" w:rsidP="003C0C29">
            <w:pPr>
              <w:jc w:val="center"/>
              <w:rPr>
                <w:b/>
                <w:sz w:val="18"/>
                <w:szCs w:val="18"/>
              </w:rPr>
            </w:pPr>
            <w:r w:rsidRPr="003C0C29">
              <w:rPr>
                <w:b/>
                <w:sz w:val="18"/>
                <w:szCs w:val="18"/>
              </w:rPr>
              <w:t>Финансовые затраты на реализацию (тыс.рублей)</w:t>
            </w:r>
          </w:p>
        </w:tc>
      </w:tr>
      <w:tr w:rsidR="003C0C29" w:rsidRPr="003C0C29" w:rsidTr="003C0C29">
        <w:trPr>
          <w:trHeight w:val="300"/>
          <w:jc w:val="right"/>
        </w:trPr>
        <w:tc>
          <w:tcPr>
            <w:tcW w:w="850" w:type="dxa"/>
            <w:vMerge/>
            <w:hideMark/>
          </w:tcPr>
          <w:p w:rsidR="003C0C29" w:rsidRPr="003C0C29" w:rsidRDefault="003C0C29" w:rsidP="003C0C29">
            <w:pPr>
              <w:jc w:val="center"/>
              <w:rPr>
                <w:b/>
                <w:sz w:val="18"/>
                <w:szCs w:val="18"/>
              </w:rPr>
            </w:pPr>
          </w:p>
        </w:tc>
        <w:tc>
          <w:tcPr>
            <w:tcW w:w="993" w:type="dxa"/>
            <w:vMerge/>
            <w:hideMark/>
          </w:tcPr>
          <w:p w:rsidR="003C0C29" w:rsidRPr="003C0C29" w:rsidRDefault="003C0C29" w:rsidP="003C0C29">
            <w:pPr>
              <w:jc w:val="center"/>
              <w:rPr>
                <w:b/>
                <w:sz w:val="18"/>
                <w:szCs w:val="18"/>
              </w:rPr>
            </w:pPr>
          </w:p>
        </w:tc>
        <w:tc>
          <w:tcPr>
            <w:tcW w:w="662" w:type="dxa"/>
            <w:vMerge/>
            <w:hideMark/>
          </w:tcPr>
          <w:p w:rsidR="003C0C29" w:rsidRPr="003C0C29" w:rsidRDefault="003C0C29" w:rsidP="003C0C29">
            <w:pPr>
              <w:jc w:val="center"/>
              <w:rPr>
                <w:b/>
                <w:sz w:val="18"/>
                <w:szCs w:val="18"/>
              </w:rPr>
            </w:pPr>
          </w:p>
        </w:tc>
        <w:tc>
          <w:tcPr>
            <w:tcW w:w="850" w:type="dxa"/>
            <w:vMerge/>
            <w:hideMark/>
          </w:tcPr>
          <w:p w:rsidR="003C0C29" w:rsidRPr="003C0C29" w:rsidRDefault="003C0C29" w:rsidP="003C0C29">
            <w:pPr>
              <w:jc w:val="center"/>
              <w:rPr>
                <w:b/>
                <w:sz w:val="18"/>
                <w:szCs w:val="18"/>
              </w:rPr>
            </w:pPr>
          </w:p>
        </w:tc>
        <w:tc>
          <w:tcPr>
            <w:tcW w:w="1040" w:type="dxa"/>
            <w:vMerge/>
            <w:hideMark/>
          </w:tcPr>
          <w:p w:rsidR="003C0C29" w:rsidRPr="003C0C29" w:rsidRDefault="003C0C29" w:rsidP="003C0C29">
            <w:pPr>
              <w:jc w:val="center"/>
              <w:rPr>
                <w:b/>
                <w:sz w:val="18"/>
                <w:szCs w:val="18"/>
              </w:rPr>
            </w:pPr>
          </w:p>
        </w:tc>
        <w:tc>
          <w:tcPr>
            <w:tcW w:w="1287" w:type="dxa"/>
            <w:vMerge w:val="restart"/>
            <w:shd w:val="clear" w:color="auto" w:fill="auto"/>
            <w:hideMark/>
          </w:tcPr>
          <w:p w:rsidR="003C0C29" w:rsidRPr="003C0C29" w:rsidRDefault="003C0C29" w:rsidP="003C0C29">
            <w:pPr>
              <w:jc w:val="center"/>
              <w:rPr>
                <w:b/>
                <w:sz w:val="18"/>
                <w:szCs w:val="18"/>
              </w:rPr>
            </w:pPr>
            <w:r w:rsidRPr="003C0C29">
              <w:rPr>
                <w:b/>
                <w:sz w:val="18"/>
                <w:szCs w:val="18"/>
              </w:rPr>
              <w:t>всего</w:t>
            </w:r>
          </w:p>
        </w:tc>
        <w:tc>
          <w:tcPr>
            <w:tcW w:w="10130" w:type="dxa"/>
            <w:gridSpan w:val="7"/>
            <w:shd w:val="clear" w:color="auto" w:fill="auto"/>
            <w:hideMark/>
          </w:tcPr>
          <w:p w:rsidR="003C0C29" w:rsidRPr="003C0C29" w:rsidRDefault="003C0C29" w:rsidP="003C0C29">
            <w:pPr>
              <w:jc w:val="center"/>
              <w:rPr>
                <w:b/>
                <w:sz w:val="18"/>
                <w:szCs w:val="18"/>
              </w:rPr>
            </w:pPr>
            <w:r w:rsidRPr="003C0C29">
              <w:rPr>
                <w:b/>
                <w:sz w:val="18"/>
                <w:szCs w:val="18"/>
              </w:rPr>
              <w:t>в том числе</w:t>
            </w:r>
          </w:p>
        </w:tc>
      </w:tr>
      <w:tr w:rsidR="003C0C29" w:rsidRPr="003C0C29" w:rsidTr="003C0C29">
        <w:trPr>
          <w:trHeight w:val="300"/>
          <w:jc w:val="right"/>
        </w:trPr>
        <w:tc>
          <w:tcPr>
            <w:tcW w:w="850" w:type="dxa"/>
            <w:vMerge/>
            <w:hideMark/>
          </w:tcPr>
          <w:p w:rsidR="003C0C29" w:rsidRPr="003C0C29" w:rsidRDefault="003C0C29" w:rsidP="003C0C29">
            <w:pPr>
              <w:jc w:val="center"/>
              <w:rPr>
                <w:b/>
                <w:sz w:val="18"/>
                <w:szCs w:val="18"/>
              </w:rPr>
            </w:pPr>
          </w:p>
        </w:tc>
        <w:tc>
          <w:tcPr>
            <w:tcW w:w="993" w:type="dxa"/>
            <w:vMerge/>
            <w:hideMark/>
          </w:tcPr>
          <w:p w:rsidR="003C0C29" w:rsidRPr="003C0C29" w:rsidRDefault="003C0C29" w:rsidP="003C0C29">
            <w:pPr>
              <w:jc w:val="center"/>
              <w:rPr>
                <w:b/>
                <w:sz w:val="18"/>
                <w:szCs w:val="18"/>
              </w:rPr>
            </w:pPr>
          </w:p>
        </w:tc>
        <w:tc>
          <w:tcPr>
            <w:tcW w:w="662" w:type="dxa"/>
            <w:vMerge/>
            <w:hideMark/>
          </w:tcPr>
          <w:p w:rsidR="003C0C29" w:rsidRPr="003C0C29" w:rsidRDefault="003C0C29" w:rsidP="003C0C29">
            <w:pPr>
              <w:jc w:val="center"/>
              <w:rPr>
                <w:b/>
                <w:sz w:val="18"/>
                <w:szCs w:val="18"/>
              </w:rPr>
            </w:pPr>
          </w:p>
        </w:tc>
        <w:tc>
          <w:tcPr>
            <w:tcW w:w="850" w:type="dxa"/>
            <w:vMerge/>
            <w:hideMark/>
          </w:tcPr>
          <w:p w:rsidR="003C0C29" w:rsidRPr="003C0C29" w:rsidRDefault="003C0C29" w:rsidP="003C0C29">
            <w:pPr>
              <w:jc w:val="center"/>
              <w:rPr>
                <w:b/>
                <w:sz w:val="18"/>
                <w:szCs w:val="18"/>
              </w:rPr>
            </w:pPr>
          </w:p>
        </w:tc>
        <w:tc>
          <w:tcPr>
            <w:tcW w:w="1040" w:type="dxa"/>
            <w:vMerge/>
            <w:hideMark/>
          </w:tcPr>
          <w:p w:rsidR="003C0C29" w:rsidRPr="003C0C29" w:rsidRDefault="003C0C29" w:rsidP="003C0C29">
            <w:pPr>
              <w:jc w:val="center"/>
              <w:rPr>
                <w:b/>
                <w:sz w:val="18"/>
                <w:szCs w:val="18"/>
              </w:rPr>
            </w:pPr>
          </w:p>
        </w:tc>
        <w:tc>
          <w:tcPr>
            <w:tcW w:w="1287" w:type="dxa"/>
            <w:vMerge/>
            <w:hideMark/>
          </w:tcPr>
          <w:p w:rsidR="003C0C29" w:rsidRPr="003C0C29" w:rsidRDefault="003C0C29" w:rsidP="003C0C29">
            <w:pPr>
              <w:jc w:val="center"/>
              <w:rPr>
                <w:b/>
                <w:sz w:val="18"/>
                <w:szCs w:val="18"/>
              </w:rPr>
            </w:pPr>
          </w:p>
        </w:tc>
        <w:tc>
          <w:tcPr>
            <w:tcW w:w="1501" w:type="dxa"/>
            <w:shd w:val="clear" w:color="auto" w:fill="auto"/>
            <w:noWrap/>
            <w:hideMark/>
          </w:tcPr>
          <w:p w:rsidR="003C0C29" w:rsidRPr="003C0C29" w:rsidRDefault="003C0C29" w:rsidP="003C0C29">
            <w:pPr>
              <w:jc w:val="center"/>
              <w:rPr>
                <w:b/>
                <w:sz w:val="18"/>
                <w:szCs w:val="18"/>
              </w:rPr>
            </w:pPr>
            <w:r w:rsidRPr="003C0C29">
              <w:rPr>
                <w:b/>
                <w:sz w:val="18"/>
                <w:szCs w:val="18"/>
              </w:rPr>
              <w:t>2014 г.</w:t>
            </w:r>
          </w:p>
        </w:tc>
        <w:tc>
          <w:tcPr>
            <w:tcW w:w="1532" w:type="dxa"/>
            <w:shd w:val="clear" w:color="auto" w:fill="auto"/>
            <w:noWrap/>
            <w:hideMark/>
          </w:tcPr>
          <w:p w:rsidR="003C0C29" w:rsidRPr="003C0C29" w:rsidRDefault="003C0C29" w:rsidP="003C0C29">
            <w:pPr>
              <w:jc w:val="center"/>
              <w:rPr>
                <w:b/>
                <w:sz w:val="18"/>
                <w:szCs w:val="18"/>
              </w:rPr>
            </w:pPr>
            <w:r w:rsidRPr="003C0C29">
              <w:rPr>
                <w:b/>
                <w:sz w:val="18"/>
                <w:szCs w:val="18"/>
              </w:rPr>
              <w:t>2015 г.</w:t>
            </w:r>
          </w:p>
        </w:tc>
        <w:tc>
          <w:tcPr>
            <w:tcW w:w="1587" w:type="dxa"/>
            <w:shd w:val="clear" w:color="auto" w:fill="auto"/>
            <w:noWrap/>
            <w:hideMark/>
          </w:tcPr>
          <w:p w:rsidR="003C0C29" w:rsidRPr="003C0C29" w:rsidRDefault="003C0C29" w:rsidP="003C0C29">
            <w:pPr>
              <w:jc w:val="center"/>
              <w:rPr>
                <w:b/>
                <w:sz w:val="18"/>
                <w:szCs w:val="18"/>
              </w:rPr>
            </w:pPr>
            <w:r w:rsidRPr="003C0C29">
              <w:rPr>
                <w:b/>
                <w:sz w:val="18"/>
                <w:szCs w:val="18"/>
              </w:rPr>
              <w:t>2016 г.</w:t>
            </w:r>
          </w:p>
        </w:tc>
        <w:tc>
          <w:tcPr>
            <w:tcW w:w="1481" w:type="dxa"/>
            <w:shd w:val="clear" w:color="auto" w:fill="auto"/>
            <w:noWrap/>
            <w:hideMark/>
          </w:tcPr>
          <w:p w:rsidR="003C0C29" w:rsidRPr="003C0C29" w:rsidRDefault="003C0C29" w:rsidP="003C0C29">
            <w:pPr>
              <w:jc w:val="center"/>
              <w:rPr>
                <w:b/>
                <w:sz w:val="18"/>
                <w:szCs w:val="18"/>
              </w:rPr>
            </w:pPr>
            <w:r w:rsidRPr="003C0C29">
              <w:rPr>
                <w:b/>
                <w:sz w:val="18"/>
                <w:szCs w:val="18"/>
              </w:rPr>
              <w:t>2017 г.</w:t>
            </w:r>
          </w:p>
        </w:tc>
        <w:tc>
          <w:tcPr>
            <w:tcW w:w="1584" w:type="dxa"/>
            <w:shd w:val="clear" w:color="auto" w:fill="auto"/>
            <w:noWrap/>
            <w:hideMark/>
          </w:tcPr>
          <w:p w:rsidR="003C0C29" w:rsidRPr="003C0C29" w:rsidRDefault="003C0C29" w:rsidP="003C0C29">
            <w:pPr>
              <w:jc w:val="center"/>
              <w:rPr>
                <w:b/>
                <w:sz w:val="18"/>
                <w:szCs w:val="18"/>
              </w:rPr>
            </w:pPr>
            <w:r w:rsidRPr="003C0C29">
              <w:rPr>
                <w:b/>
                <w:sz w:val="18"/>
                <w:szCs w:val="18"/>
              </w:rPr>
              <w:t>2018 г.</w:t>
            </w:r>
          </w:p>
        </w:tc>
        <w:tc>
          <w:tcPr>
            <w:tcW w:w="1274" w:type="dxa"/>
            <w:shd w:val="clear" w:color="auto" w:fill="auto"/>
            <w:noWrap/>
            <w:hideMark/>
          </w:tcPr>
          <w:p w:rsidR="003C0C29" w:rsidRPr="003C0C29" w:rsidRDefault="003C0C29" w:rsidP="003C0C29">
            <w:pPr>
              <w:jc w:val="center"/>
              <w:rPr>
                <w:b/>
                <w:sz w:val="18"/>
                <w:szCs w:val="18"/>
              </w:rPr>
            </w:pPr>
            <w:r w:rsidRPr="003C0C29">
              <w:rPr>
                <w:b/>
                <w:sz w:val="18"/>
                <w:szCs w:val="18"/>
              </w:rPr>
              <w:t>2019 г.</w:t>
            </w:r>
          </w:p>
        </w:tc>
        <w:tc>
          <w:tcPr>
            <w:tcW w:w="1171" w:type="dxa"/>
            <w:shd w:val="clear" w:color="auto" w:fill="auto"/>
            <w:noWrap/>
            <w:hideMark/>
          </w:tcPr>
          <w:p w:rsidR="003C0C29" w:rsidRPr="003C0C29" w:rsidRDefault="003C0C29" w:rsidP="003C0C29">
            <w:pPr>
              <w:jc w:val="center"/>
              <w:rPr>
                <w:b/>
                <w:sz w:val="18"/>
                <w:szCs w:val="18"/>
              </w:rPr>
            </w:pPr>
            <w:r w:rsidRPr="003C0C29">
              <w:rPr>
                <w:b/>
                <w:sz w:val="18"/>
                <w:szCs w:val="18"/>
              </w:rPr>
              <w:t>2020 г.</w:t>
            </w:r>
          </w:p>
        </w:tc>
      </w:tr>
      <w:tr w:rsidR="003C0C29" w:rsidRPr="003C0C29" w:rsidTr="003C0C29">
        <w:trPr>
          <w:trHeight w:val="300"/>
          <w:jc w:val="right"/>
        </w:trPr>
        <w:tc>
          <w:tcPr>
            <w:tcW w:w="15812" w:type="dxa"/>
            <w:gridSpan w:val="13"/>
            <w:shd w:val="clear" w:color="auto" w:fill="auto"/>
            <w:hideMark/>
          </w:tcPr>
          <w:p w:rsidR="003C0C29" w:rsidRPr="003C0C29" w:rsidRDefault="003C0C29" w:rsidP="003C0C29">
            <w:pPr>
              <w:jc w:val="center"/>
              <w:rPr>
                <w:b/>
                <w:sz w:val="18"/>
                <w:szCs w:val="18"/>
              </w:rPr>
            </w:pPr>
            <w:r w:rsidRPr="003C0C29">
              <w:rPr>
                <w:b/>
                <w:sz w:val="18"/>
                <w:szCs w:val="18"/>
              </w:rPr>
              <w:t>Цель 3 «Повышение уровня благоустройства территории муниципального образования Нижневартовский район»</w:t>
            </w:r>
          </w:p>
        </w:tc>
      </w:tr>
      <w:tr w:rsidR="003C0C29" w:rsidRPr="003C0C29" w:rsidTr="003C0C29">
        <w:trPr>
          <w:trHeight w:val="300"/>
          <w:jc w:val="right"/>
        </w:trPr>
        <w:tc>
          <w:tcPr>
            <w:tcW w:w="15812" w:type="dxa"/>
            <w:gridSpan w:val="13"/>
            <w:shd w:val="clear" w:color="auto" w:fill="auto"/>
            <w:hideMark/>
          </w:tcPr>
          <w:p w:rsidR="003C0C29" w:rsidRPr="003C0C29" w:rsidRDefault="003C0C29" w:rsidP="003C0C29">
            <w:pPr>
              <w:jc w:val="center"/>
              <w:rPr>
                <w:b/>
                <w:sz w:val="18"/>
                <w:szCs w:val="18"/>
              </w:rPr>
            </w:pPr>
            <w:r w:rsidRPr="003C0C29">
              <w:rPr>
                <w:b/>
                <w:sz w:val="18"/>
                <w:szCs w:val="18"/>
              </w:rPr>
              <w:t>Задача 3. «Повышение уровня благоустройства дворовых территорий муниципального образования Нижневартовский район»</w:t>
            </w:r>
          </w:p>
        </w:tc>
      </w:tr>
      <w:tr w:rsidR="003C0C29" w:rsidRPr="003C0C29" w:rsidTr="003C0C29">
        <w:trPr>
          <w:trHeight w:val="300"/>
          <w:jc w:val="right"/>
        </w:trPr>
        <w:tc>
          <w:tcPr>
            <w:tcW w:w="15812" w:type="dxa"/>
            <w:gridSpan w:val="13"/>
            <w:shd w:val="clear" w:color="auto" w:fill="auto"/>
            <w:hideMark/>
          </w:tcPr>
          <w:p w:rsidR="003C0C29" w:rsidRPr="003C0C29" w:rsidRDefault="003C0C29" w:rsidP="003C0C29">
            <w:pPr>
              <w:jc w:val="center"/>
              <w:rPr>
                <w:b/>
                <w:sz w:val="18"/>
                <w:szCs w:val="18"/>
              </w:rPr>
            </w:pPr>
            <w:r w:rsidRPr="003C0C29">
              <w:rPr>
                <w:b/>
                <w:sz w:val="18"/>
                <w:szCs w:val="18"/>
              </w:rPr>
              <w:t>Подпрограмма 6. Формирование комфортной городской среды</w:t>
            </w:r>
          </w:p>
        </w:tc>
      </w:tr>
      <w:tr w:rsidR="003C0C29" w:rsidRPr="003C0C29" w:rsidTr="003C0C29">
        <w:trPr>
          <w:trHeight w:val="300"/>
          <w:jc w:val="right"/>
        </w:trPr>
        <w:tc>
          <w:tcPr>
            <w:tcW w:w="850" w:type="dxa"/>
            <w:vMerge w:val="restart"/>
            <w:shd w:val="clear" w:color="auto" w:fill="auto"/>
            <w:hideMark/>
          </w:tcPr>
          <w:p w:rsidR="003C0C29" w:rsidRDefault="003C0C29" w:rsidP="003C0C29">
            <w:pPr>
              <w:jc w:val="center"/>
              <w:rPr>
                <w:sz w:val="18"/>
                <w:szCs w:val="18"/>
              </w:rPr>
            </w:pPr>
            <w:r w:rsidRPr="003C0C29">
              <w:rPr>
                <w:sz w:val="18"/>
                <w:szCs w:val="18"/>
              </w:rPr>
              <w:t>6.1.</w:t>
            </w: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Default="003C0C29" w:rsidP="003C0C29">
            <w:pPr>
              <w:jc w:val="center"/>
              <w:rPr>
                <w:sz w:val="18"/>
                <w:szCs w:val="18"/>
              </w:rPr>
            </w:pPr>
          </w:p>
          <w:p w:rsidR="003C0C29" w:rsidRPr="003C0C29" w:rsidRDefault="003C0C29" w:rsidP="003C0C29">
            <w:pPr>
              <w:jc w:val="center"/>
              <w:rPr>
                <w:sz w:val="18"/>
                <w:szCs w:val="18"/>
              </w:rPr>
            </w:pPr>
          </w:p>
        </w:tc>
        <w:tc>
          <w:tcPr>
            <w:tcW w:w="993" w:type="dxa"/>
            <w:vMerge w:val="restart"/>
            <w:shd w:val="clear" w:color="auto" w:fill="auto"/>
            <w:hideMark/>
          </w:tcPr>
          <w:p w:rsidR="003C0C29" w:rsidRPr="003C0C29" w:rsidRDefault="003C0C29" w:rsidP="003C0C29">
            <w:pPr>
              <w:jc w:val="center"/>
              <w:rPr>
                <w:sz w:val="18"/>
                <w:szCs w:val="18"/>
              </w:rPr>
            </w:pPr>
            <w:r w:rsidRPr="003C0C29">
              <w:rPr>
                <w:sz w:val="18"/>
                <w:szCs w:val="18"/>
              </w:rPr>
              <w:lastRenderedPageBreak/>
              <w:t>Основное мер</w:t>
            </w:r>
            <w:r w:rsidRPr="003C0C29">
              <w:rPr>
                <w:sz w:val="18"/>
                <w:szCs w:val="18"/>
              </w:rPr>
              <w:t>о</w:t>
            </w:r>
            <w:r w:rsidRPr="003C0C29">
              <w:rPr>
                <w:sz w:val="18"/>
                <w:szCs w:val="18"/>
              </w:rPr>
              <w:t>приятие 6.1. Со</w:t>
            </w:r>
            <w:r w:rsidRPr="003C0C29">
              <w:rPr>
                <w:sz w:val="18"/>
                <w:szCs w:val="18"/>
              </w:rPr>
              <w:t>з</w:t>
            </w:r>
            <w:r w:rsidRPr="003C0C29">
              <w:rPr>
                <w:sz w:val="18"/>
                <w:szCs w:val="18"/>
              </w:rPr>
              <w:t>дание условий для фо</w:t>
            </w:r>
            <w:r w:rsidRPr="003C0C29">
              <w:rPr>
                <w:sz w:val="18"/>
                <w:szCs w:val="18"/>
              </w:rPr>
              <w:t>р</w:t>
            </w:r>
            <w:r w:rsidRPr="003C0C29">
              <w:rPr>
                <w:sz w:val="18"/>
                <w:szCs w:val="18"/>
              </w:rPr>
              <w:t>миров</w:t>
            </w:r>
            <w:r w:rsidRPr="003C0C29">
              <w:rPr>
                <w:sz w:val="18"/>
                <w:szCs w:val="18"/>
              </w:rPr>
              <w:t>а</w:t>
            </w:r>
            <w:r w:rsidRPr="003C0C29">
              <w:rPr>
                <w:sz w:val="18"/>
                <w:szCs w:val="18"/>
              </w:rPr>
              <w:t>ния ко</w:t>
            </w:r>
            <w:r w:rsidRPr="003C0C29">
              <w:rPr>
                <w:sz w:val="18"/>
                <w:szCs w:val="18"/>
              </w:rPr>
              <w:t>м</w:t>
            </w:r>
            <w:r w:rsidRPr="003C0C29">
              <w:rPr>
                <w:sz w:val="18"/>
                <w:szCs w:val="18"/>
              </w:rPr>
              <w:lastRenderedPageBreak/>
              <w:t>фортной горо</w:t>
            </w:r>
            <w:r w:rsidRPr="003C0C29">
              <w:rPr>
                <w:sz w:val="18"/>
                <w:szCs w:val="18"/>
              </w:rPr>
              <w:t>д</w:t>
            </w:r>
            <w:r w:rsidRPr="003C0C29">
              <w:rPr>
                <w:sz w:val="18"/>
                <w:szCs w:val="18"/>
              </w:rPr>
              <w:t>ской ср</w:t>
            </w:r>
            <w:r w:rsidRPr="003C0C29">
              <w:rPr>
                <w:sz w:val="18"/>
                <w:szCs w:val="18"/>
              </w:rPr>
              <w:t>е</w:t>
            </w:r>
            <w:r w:rsidRPr="003C0C29">
              <w:rPr>
                <w:sz w:val="18"/>
                <w:szCs w:val="18"/>
              </w:rPr>
              <w:t>ды</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lastRenderedPageBreak/>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lastRenderedPageBreak/>
              <w:t>го) 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lastRenderedPageBreak/>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lastRenderedPageBreak/>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lastRenderedPageBreak/>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300"/>
          <w:jc w:val="right"/>
        </w:trPr>
        <w:tc>
          <w:tcPr>
            <w:tcW w:w="850" w:type="dxa"/>
            <w:vMerge w:val="restart"/>
            <w:shd w:val="clear" w:color="auto" w:fill="auto"/>
            <w:hideMark/>
          </w:tcPr>
          <w:p w:rsidR="003C0C29" w:rsidRPr="003C0C29" w:rsidRDefault="003C0C29" w:rsidP="003C0C29">
            <w:pPr>
              <w:jc w:val="center"/>
              <w:rPr>
                <w:sz w:val="18"/>
                <w:szCs w:val="18"/>
              </w:rPr>
            </w:pPr>
            <w:r w:rsidRPr="003C0C29">
              <w:rPr>
                <w:sz w:val="18"/>
                <w:szCs w:val="18"/>
              </w:rPr>
              <w:t>6.1.1.</w:t>
            </w:r>
          </w:p>
        </w:tc>
        <w:tc>
          <w:tcPr>
            <w:tcW w:w="993" w:type="dxa"/>
            <w:vMerge w:val="restart"/>
            <w:shd w:val="clear" w:color="auto" w:fill="auto"/>
            <w:hideMark/>
          </w:tcPr>
          <w:p w:rsidR="003C0C29" w:rsidRPr="003C0C29" w:rsidRDefault="003C0C29" w:rsidP="003C0C29">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пгт. Н</w:t>
            </w:r>
            <w:r w:rsidRPr="003C0C29">
              <w:rPr>
                <w:sz w:val="18"/>
                <w:szCs w:val="18"/>
              </w:rPr>
              <w:t>о</w:t>
            </w:r>
            <w:r w:rsidRPr="003C0C29">
              <w:rPr>
                <w:sz w:val="18"/>
                <w:szCs w:val="18"/>
              </w:rPr>
              <w:t>воаганск</w:t>
            </w:r>
            <w:r>
              <w:rPr>
                <w:sz w:val="18"/>
                <w:szCs w:val="18"/>
              </w:rPr>
              <w:t>а</w:t>
            </w:r>
            <w:r w:rsidRPr="003C0C29">
              <w:rPr>
                <w:sz w:val="18"/>
                <w:szCs w:val="18"/>
              </w:rPr>
              <w:t xml:space="preserve"> на стро</w:t>
            </w:r>
            <w:r w:rsidRPr="003C0C29">
              <w:rPr>
                <w:sz w:val="18"/>
                <w:szCs w:val="18"/>
              </w:rPr>
              <w:t>и</w:t>
            </w:r>
            <w:r w:rsidRPr="003C0C29">
              <w:rPr>
                <w:sz w:val="18"/>
                <w:szCs w:val="18"/>
              </w:rPr>
              <w:t>тельство спорти</w:t>
            </w:r>
            <w:r w:rsidRPr="003C0C29">
              <w:rPr>
                <w:sz w:val="18"/>
                <w:szCs w:val="18"/>
              </w:rPr>
              <w:t>в</w:t>
            </w:r>
            <w:r w:rsidRPr="003C0C29">
              <w:rPr>
                <w:sz w:val="18"/>
                <w:szCs w:val="18"/>
              </w:rPr>
              <w:t>ной пл</w:t>
            </w:r>
            <w:r w:rsidRPr="003C0C29">
              <w:rPr>
                <w:sz w:val="18"/>
                <w:szCs w:val="18"/>
              </w:rPr>
              <w:t>о</w:t>
            </w:r>
            <w:r w:rsidRPr="003C0C29">
              <w:rPr>
                <w:sz w:val="18"/>
                <w:szCs w:val="18"/>
              </w:rPr>
              <w:t>щадки с уличн</w:t>
            </w:r>
            <w:r w:rsidRPr="003C0C29">
              <w:rPr>
                <w:sz w:val="18"/>
                <w:szCs w:val="18"/>
              </w:rPr>
              <w:t>ы</w:t>
            </w:r>
            <w:r w:rsidRPr="003C0C29">
              <w:rPr>
                <w:sz w:val="18"/>
                <w:szCs w:val="18"/>
              </w:rPr>
              <w:t>ми тр</w:t>
            </w:r>
            <w:r w:rsidRPr="003C0C29">
              <w:rPr>
                <w:sz w:val="18"/>
                <w:szCs w:val="18"/>
              </w:rPr>
              <w:t>е</w:t>
            </w:r>
            <w:r w:rsidRPr="003C0C29">
              <w:rPr>
                <w:sz w:val="18"/>
                <w:szCs w:val="18"/>
              </w:rPr>
              <w:t>нажерами в пгт.Новоаганск</w:t>
            </w:r>
            <w:r>
              <w:rPr>
                <w:sz w:val="18"/>
                <w:szCs w:val="18"/>
              </w:rPr>
              <w:t>е</w:t>
            </w:r>
            <w:r w:rsidRPr="003C0C29">
              <w:rPr>
                <w:sz w:val="18"/>
                <w:szCs w:val="18"/>
              </w:rPr>
              <w:t xml:space="preserve"> по ул. Тран</w:t>
            </w:r>
            <w:r w:rsidRPr="003C0C29">
              <w:rPr>
                <w:sz w:val="18"/>
                <w:szCs w:val="18"/>
              </w:rPr>
              <w:t>с</w:t>
            </w:r>
            <w:r w:rsidRPr="003C0C29">
              <w:rPr>
                <w:sz w:val="18"/>
                <w:szCs w:val="18"/>
              </w:rPr>
              <w:t>пор</w:t>
            </w:r>
            <w:r w:rsidRPr="003C0C29">
              <w:rPr>
                <w:sz w:val="18"/>
                <w:szCs w:val="18"/>
              </w:rPr>
              <w:t>т</w:t>
            </w:r>
            <w:r>
              <w:rPr>
                <w:sz w:val="18"/>
                <w:szCs w:val="18"/>
              </w:rPr>
              <w:t xml:space="preserve">ной,д. </w:t>
            </w:r>
            <w:r w:rsidRPr="003C0C29">
              <w:rPr>
                <w:sz w:val="18"/>
                <w:szCs w:val="18"/>
              </w:rPr>
              <w:t>18</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2 500,00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2 500,00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427,50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427,50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1 822,50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1 822,50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250,00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250,00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300"/>
          <w:jc w:val="right"/>
        </w:trPr>
        <w:tc>
          <w:tcPr>
            <w:tcW w:w="850" w:type="dxa"/>
            <w:vMerge w:val="restart"/>
            <w:shd w:val="clear" w:color="auto" w:fill="auto"/>
            <w:hideMark/>
          </w:tcPr>
          <w:p w:rsidR="003C0C29" w:rsidRPr="003C0C29" w:rsidRDefault="003C0C29" w:rsidP="003C0C29">
            <w:pPr>
              <w:jc w:val="center"/>
              <w:rPr>
                <w:sz w:val="18"/>
                <w:szCs w:val="18"/>
              </w:rPr>
            </w:pPr>
            <w:r w:rsidRPr="003C0C29">
              <w:rPr>
                <w:sz w:val="18"/>
                <w:szCs w:val="18"/>
              </w:rPr>
              <w:t>6.1.2.</w:t>
            </w:r>
          </w:p>
        </w:tc>
        <w:tc>
          <w:tcPr>
            <w:tcW w:w="993" w:type="dxa"/>
            <w:vMerge w:val="restart"/>
            <w:shd w:val="clear" w:color="auto" w:fill="auto"/>
            <w:hideMark/>
          </w:tcPr>
          <w:p w:rsidR="003C0C29" w:rsidRPr="003C0C29" w:rsidRDefault="003C0C29" w:rsidP="003C0C29">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с.п. За</w:t>
            </w:r>
            <w:r w:rsidRPr="003C0C29">
              <w:rPr>
                <w:sz w:val="18"/>
                <w:szCs w:val="18"/>
              </w:rPr>
              <w:t>й</w:t>
            </w:r>
            <w:r w:rsidRPr="003C0C29">
              <w:rPr>
                <w:sz w:val="18"/>
                <w:szCs w:val="18"/>
              </w:rPr>
              <w:t>цева Ре</w:t>
            </w:r>
            <w:r w:rsidRPr="003C0C29">
              <w:rPr>
                <w:sz w:val="18"/>
                <w:szCs w:val="18"/>
              </w:rPr>
              <w:t>ч</w:t>
            </w:r>
            <w:r w:rsidRPr="003C0C29">
              <w:rPr>
                <w:sz w:val="18"/>
                <w:szCs w:val="18"/>
              </w:rPr>
              <w:t xml:space="preserve">ка на </w:t>
            </w:r>
            <w:r w:rsidRPr="003C0C29">
              <w:rPr>
                <w:sz w:val="18"/>
                <w:szCs w:val="18"/>
              </w:rPr>
              <w:lastRenderedPageBreak/>
              <w:t>благоус</w:t>
            </w:r>
            <w:r w:rsidRPr="003C0C29">
              <w:rPr>
                <w:sz w:val="18"/>
                <w:szCs w:val="18"/>
              </w:rPr>
              <w:t>т</w:t>
            </w:r>
            <w:r w:rsidRPr="003C0C29">
              <w:rPr>
                <w:sz w:val="18"/>
                <w:szCs w:val="18"/>
              </w:rPr>
              <w:t>ройство террит</w:t>
            </w:r>
            <w:r w:rsidRPr="003C0C29">
              <w:rPr>
                <w:sz w:val="18"/>
                <w:szCs w:val="18"/>
              </w:rPr>
              <w:t>о</w:t>
            </w:r>
            <w:r w:rsidRPr="003C0C29">
              <w:rPr>
                <w:sz w:val="18"/>
                <w:szCs w:val="18"/>
              </w:rPr>
              <w:t>рии скв</w:t>
            </w:r>
            <w:r w:rsidRPr="003C0C29">
              <w:rPr>
                <w:sz w:val="18"/>
                <w:szCs w:val="18"/>
              </w:rPr>
              <w:t>е</w:t>
            </w:r>
            <w:r w:rsidRPr="003C0C29">
              <w:rPr>
                <w:sz w:val="18"/>
                <w:szCs w:val="18"/>
              </w:rPr>
              <w:t>ра в ра</w:t>
            </w:r>
            <w:r w:rsidRPr="003C0C29">
              <w:rPr>
                <w:sz w:val="18"/>
                <w:szCs w:val="18"/>
              </w:rPr>
              <w:t>й</w:t>
            </w:r>
            <w:r w:rsidRPr="003C0C29">
              <w:rPr>
                <w:sz w:val="18"/>
                <w:szCs w:val="18"/>
              </w:rPr>
              <w:t>оне п</w:t>
            </w:r>
            <w:r w:rsidRPr="003C0C29">
              <w:rPr>
                <w:sz w:val="18"/>
                <w:szCs w:val="18"/>
              </w:rPr>
              <w:t>а</w:t>
            </w:r>
            <w:r w:rsidRPr="003C0C29">
              <w:rPr>
                <w:sz w:val="18"/>
                <w:szCs w:val="18"/>
              </w:rPr>
              <w:t>мятника воинам Великой Отечес</w:t>
            </w:r>
            <w:r w:rsidRPr="003C0C29">
              <w:rPr>
                <w:sz w:val="18"/>
                <w:szCs w:val="18"/>
              </w:rPr>
              <w:t>т</w:t>
            </w:r>
            <w:r w:rsidRPr="003C0C29">
              <w:rPr>
                <w:sz w:val="18"/>
                <w:szCs w:val="18"/>
              </w:rPr>
              <w:t>вен</w:t>
            </w:r>
            <w:r>
              <w:rPr>
                <w:sz w:val="18"/>
                <w:szCs w:val="18"/>
              </w:rPr>
              <w:t>ной в</w:t>
            </w:r>
            <w:r w:rsidRPr="003C0C29">
              <w:rPr>
                <w:sz w:val="18"/>
                <w:szCs w:val="18"/>
              </w:rPr>
              <w:t>ойны в сп. За</w:t>
            </w:r>
            <w:r w:rsidRPr="003C0C29">
              <w:rPr>
                <w:sz w:val="18"/>
                <w:szCs w:val="18"/>
              </w:rPr>
              <w:t>й</w:t>
            </w:r>
            <w:r w:rsidRPr="003C0C29">
              <w:rPr>
                <w:sz w:val="18"/>
                <w:szCs w:val="18"/>
              </w:rPr>
              <w:t>цева Ре</w:t>
            </w:r>
            <w:r w:rsidRPr="003C0C29">
              <w:rPr>
                <w:sz w:val="18"/>
                <w:szCs w:val="18"/>
              </w:rPr>
              <w:t>ч</w:t>
            </w:r>
            <w:r w:rsidRPr="003C0C29">
              <w:rPr>
                <w:sz w:val="18"/>
                <w:szCs w:val="18"/>
              </w:rPr>
              <w:t>ка по ул. Це</w:t>
            </w:r>
            <w:r w:rsidRPr="003C0C29">
              <w:rPr>
                <w:sz w:val="18"/>
                <w:szCs w:val="18"/>
              </w:rPr>
              <w:t>н</w:t>
            </w:r>
            <w:r w:rsidRPr="003C0C29">
              <w:rPr>
                <w:sz w:val="18"/>
                <w:szCs w:val="18"/>
              </w:rPr>
              <w:t>траль</w:t>
            </w:r>
            <w:r>
              <w:rPr>
                <w:sz w:val="18"/>
                <w:szCs w:val="18"/>
              </w:rPr>
              <w:t xml:space="preserve">ной, д. </w:t>
            </w:r>
            <w:r w:rsidRPr="003C0C29">
              <w:rPr>
                <w:sz w:val="18"/>
                <w:szCs w:val="18"/>
              </w:rPr>
              <w:t>10</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lastRenderedPageBreak/>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 xml:space="preserve">го) </w:t>
            </w:r>
            <w:r w:rsidRPr="003C0C29">
              <w:rPr>
                <w:sz w:val="18"/>
                <w:szCs w:val="18"/>
              </w:rPr>
              <w:lastRenderedPageBreak/>
              <w:t>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lastRenderedPageBreak/>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3 008,66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3 008,66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514,50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514,50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2 193,30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2 193,30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300,86</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300,86</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300"/>
          <w:jc w:val="right"/>
        </w:trPr>
        <w:tc>
          <w:tcPr>
            <w:tcW w:w="850" w:type="dxa"/>
            <w:vMerge w:val="restart"/>
            <w:shd w:val="clear" w:color="auto" w:fill="auto"/>
            <w:hideMark/>
          </w:tcPr>
          <w:p w:rsidR="003C0C29" w:rsidRPr="003C0C29" w:rsidRDefault="003C0C29" w:rsidP="003C0C29">
            <w:pPr>
              <w:jc w:val="center"/>
              <w:rPr>
                <w:sz w:val="18"/>
                <w:szCs w:val="18"/>
              </w:rPr>
            </w:pPr>
            <w:r w:rsidRPr="003C0C29">
              <w:rPr>
                <w:sz w:val="18"/>
                <w:szCs w:val="18"/>
              </w:rPr>
              <w:t>6.1.3.</w:t>
            </w:r>
          </w:p>
        </w:tc>
        <w:tc>
          <w:tcPr>
            <w:tcW w:w="993" w:type="dxa"/>
            <w:vMerge w:val="restart"/>
            <w:shd w:val="clear" w:color="auto" w:fill="auto"/>
            <w:hideMark/>
          </w:tcPr>
          <w:p w:rsidR="003C0C29" w:rsidRDefault="003C0C29" w:rsidP="003C0C29">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сп. Покур на стро</w:t>
            </w:r>
            <w:r w:rsidRPr="003C0C29">
              <w:rPr>
                <w:sz w:val="18"/>
                <w:szCs w:val="18"/>
              </w:rPr>
              <w:t>и</w:t>
            </w:r>
            <w:r w:rsidRPr="003C0C29">
              <w:rPr>
                <w:sz w:val="18"/>
                <w:szCs w:val="18"/>
              </w:rPr>
              <w:t>тельство детской игровой площадки на вну</w:t>
            </w:r>
            <w:r w:rsidRPr="003C0C29">
              <w:rPr>
                <w:sz w:val="18"/>
                <w:szCs w:val="18"/>
              </w:rPr>
              <w:t>т</w:t>
            </w:r>
            <w:r w:rsidRPr="003C0C29">
              <w:rPr>
                <w:sz w:val="18"/>
                <w:szCs w:val="18"/>
              </w:rPr>
              <w:t>ридвор</w:t>
            </w:r>
            <w:r w:rsidRPr="003C0C29">
              <w:rPr>
                <w:sz w:val="18"/>
                <w:szCs w:val="18"/>
              </w:rPr>
              <w:t>о</w:t>
            </w:r>
            <w:r w:rsidRPr="003C0C29">
              <w:rPr>
                <w:sz w:val="18"/>
                <w:szCs w:val="18"/>
              </w:rPr>
              <w:t>вой те</w:t>
            </w:r>
            <w:r w:rsidRPr="003C0C29">
              <w:rPr>
                <w:sz w:val="18"/>
                <w:szCs w:val="18"/>
              </w:rPr>
              <w:t>р</w:t>
            </w:r>
            <w:r w:rsidRPr="003C0C29">
              <w:rPr>
                <w:sz w:val="18"/>
                <w:szCs w:val="18"/>
              </w:rPr>
              <w:t>ритории в с. Покур по ул. Ки</w:t>
            </w:r>
            <w:r>
              <w:rPr>
                <w:sz w:val="18"/>
                <w:szCs w:val="18"/>
              </w:rPr>
              <w:t>е</w:t>
            </w:r>
            <w:r>
              <w:rPr>
                <w:sz w:val="18"/>
                <w:szCs w:val="18"/>
              </w:rPr>
              <w:t>в</w:t>
            </w:r>
            <w:r>
              <w:rPr>
                <w:sz w:val="18"/>
                <w:szCs w:val="18"/>
              </w:rPr>
              <w:t>ской,</w:t>
            </w:r>
          </w:p>
          <w:p w:rsidR="003C0C29" w:rsidRPr="003C0C29" w:rsidRDefault="003C0C29" w:rsidP="003C0C29">
            <w:pPr>
              <w:jc w:val="center"/>
              <w:rPr>
                <w:sz w:val="18"/>
                <w:szCs w:val="18"/>
              </w:rPr>
            </w:pPr>
            <w:r>
              <w:rPr>
                <w:sz w:val="18"/>
                <w:szCs w:val="18"/>
              </w:rPr>
              <w:t xml:space="preserve">д. </w:t>
            </w:r>
            <w:r w:rsidRPr="003C0C29">
              <w:rPr>
                <w:sz w:val="18"/>
                <w:szCs w:val="18"/>
              </w:rPr>
              <w:t>1А,1Б</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1 553,52</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1 553,52</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267,30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267,30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1 139,40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1 139,40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146,82</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146,82</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300"/>
          <w:jc w:val="right"/>
        </w:trPr>
        <w:tc>
          <w:tcPr>
            <w:tcW w:w="850" w:type="dxa"/>
            <w:vMerge w:val="restart"/>
            <w:shd w:val="clear" w:color="auto" w:fill="auto"/>
            <w:hideMark/>
          </w:tcPr>
          <w:p w:rsidR="003C0C29" w:rsidRPr="003C0C29" w:rsidRDefault="003C0C29" w:rsidP="003C0C29">
            <w:pPr>
              <w:jc w:val="center"/>
              <w:rPr>
                <w:sz w:val="18"/>
                <w:szCs w:val="18"/>
              </w:rPr>
            </w:pPr>
            <w:r w:rsidRPr="003C0C29">
              <w:rPr>
                <w:sz w:val="18"/>
                <w:szCs w:val="18"/>
              </w:rPr>
              <w:t>6.1.4.</w:t>
            </w:r>
          </w:p>
        </w:tc>
        <w:tc>
          <w:tcPr>
            <w:tcW w:w="993" w:type="dxa"/>
            <w:vMerge w:val="restart"/>
            <w:shd w:val="clear" w:color="auto" w:fill="auto"/>
            <w:hideMark/>
          </w:tcPr>
          <w:p w:rsidR="003C0C29" w:rsidRPr="003C0C29" w:rsidRDefault="003C0C29" w:rsidP="003C0C29">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 xml:space="preserve">ферты </w:t>
            </w:r>
            <w:r w:rsidRPr="003C0C29">
              <w:rPr>
                <w:sz w:val="18"/>
                <w:szCs w:val="18"/>
              </w:rPr>
              <w:lastRenderedPageBreak/>
              <w:t>админ</w:t>
            </w:r>
            <w:r w:rsidRPr="003C0C29">
              <w:rPr>
                <w:sz w:val="18"/>
                <w:szCs w:val="18"/>
              </w:rPr>
              <w:t>и</w:t>
            </w:r>
            <w:r w:rsidRPr="003C0C29">
              <w:rPr>
                <w:sz w:val="18"/>
                <w:szCs w:val="18"/>
              </w:rPr>
              <w:t>стра</w:t>
            </w:r>
            <w:r>
              <w:rPr>
                <w:sz w:val="18"/>
                <w:szCs w:val="18"/>
              </w:rPr>
              <w:t>ции с</w:t>
            </w:r>
            <w:r w:rsidRPr="003C0C29">
              <w:rPr>
                <w:sz w:val="18"/>
                <w:szCs w:val="18"/>
              </w:rPr>
              <w:t>п. В</w:t>
            </w:r>
            <w:r w:rsidRPr="003C0C29">
              <w:rPr>
                <w:sz w:val="18"/>
                <w:szCs w:val="18"/>
              </w:rPr>
              <w:t>а</w:t>
            </w:r>
            <w:r w:rsidRPr="003C0C29">
              <w:rPr>
                <w:sz w:val="18"/>
                <w:szCs w:val="18"/>
              </w:rPr>
              <w:t>ховск на стро</w:t>
            </w:r>
            <w:r w:rsidRPr="003C0C29">
              <w:rPr>
                <w:sz w:val="18"/>
                <w:szCs w:val="18"/>
              </w:rPr>
              <w:t>и</w:t>
            </w:r>
            <w:r w:rsidRPr="003C0C29">
              <w:rPr>
                <w:sz w:val="18"/>
                <w:szCs w:val="18"/>
              </w:rPr>
              <w:t>тельство детской площадк</w:t>
            </w:r>
            <w:r>
              <w:rPr>
                <w:sz w:val="18"/>
                <w:szCs w:val="18"/>
              </w:rPr>
              <w:t xml:space="preserve">и в </w:t>
            </w:r>
            <w:r w:rsidRPr="003C0C29">
              <w:rPr>
                <w:sz w:val="18"/>
                <w:szCs w:val="18"/>
              </w:rPr>
              <w:t>п. В</w:t>
            </w:r>
            <w:r w:rsidRPr="003C0C29">
              <w:rPr>
                <w:sz w:val="18"/>
                <w:szCs w:val="18"/>
              </w:rPr>
              <w:t>а</w:t>
            </w:r>
            <w:r w:rsidRPr="003C0C29">
              <w:rPr>
                <w:sz w:val="18"/>
                <w:szCs w:val="18"/>
              </w:rPr>
              <w:t>ховск по ул. 1 мкр</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lastRenderedPageBreak/>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lastRenderedPageBreak/>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lastRenderedPageBreak/>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1 793,68</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1 793,68</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306,70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306,70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1 307,60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1 307,60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179,38</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179,38</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300"/>
          <w:jc w:val="right"/>
        </w:trPr>
        <w:tc>
          <w:tcPr>
            <w:tcW w:w="850" w:type="dxa"/>
            <w:vMerge w:val="restart"/>
            <w:shd w:val="clear" w:color="auto" w:fill="auto"/>
            <w:hideMark/>
          </w:tcPr>
          <w:p w:rsidR="003C0C29" w:rsidRPr="003C0C29" w:rsidRDefault="003C0C29" w:rsidP="003C0C29">
            <w:pPr>
              <w:jc w:val="center"/>
              <w:rPr>
                <w:sz w:val="18"/>
                <w:szCs w:val="18"/>
              </w:rPr>
            </w:pPr>
            <w:r w:rsidRPr="003C0C29">
              <w:rPr>
                <w:sz w:val="18"/>
                <w:szCs w:val="18"/>
              </w:rPr>
              <w:t>6.1.5.</w:t>
            </w:r>
          </w:p>
        </w:tc>
        <w:tc>
          <w:tcPr>
            <w:tcW w:w="993" w:type="dxa"/>
            <w:vMerge w:val="restart"/>
            <w:shd w:val="clear" w:color="auto" w:fill="auto"/>
            <w:hideMark/>
          </w:tcPr>
          <w:p w:rsidR="003C0C29" w:rsidRPr="003C0C29" w:rsidRDefault="003C0C29" w:rsidP="003C0C29">
            <w:pPr>
              <w:jc w:val="center"/>
              <w:rPr>
                <w:sz w:val="18"/>
                <w:szCs w:val="18"/>
              </w:rPr>
            </w:pPr>
            <w:r w:rsidRPr="003C0C29">
              <w:rPr>
                <w:sz w:val="18"/>
                <w:szCs w:val="18"/>
              </w:rPr>
              <w:t>Ме</w:t>
            </w:r>
            <w:r w:rsidRPr="003C0C29">
              <w:rPr>
                <w:sz w:val="18"/>
                <w:szCs w:val="18"/>
              </w:rPr>
              <w:t>ж</w:t>
            </w:r>
            <w:r w:rsidRPr="003C0C29">
              <w:rPr>
                <w:sz w:val="18"/>
                <w:szCs w:val="18"/>
              </w:rPr>
              <w:t>бюдже</w:t>
            </w:r>
            <w:r w:rsidRPr="003C0C29">
              <w:rPr>
                <w:sz w:val="18"/>
                <w:szCs w:val="18"/>
              </w:rPr>
              <w:t>т</w:t>
            </w:r>
            <w:r w:rsidRPr="003C0C29">
              <w:rPr>
                <w:sz w:val="18"/>
                <w:szCs w:val="18"/>
              </w:rPr>
              <w:t>ные тран</w:t>
            </w:r>
            <w:r w:rsidRPr="003C0C29">
              <w:rPr>
                <w:sz w:val="18"/>
                <w:szCs w:val="18"/>
              </w:rPr>
              <w:t>с</w:t>
            </w:r>
            <w:r w:rsidRPr="003C0C29">
              <w:rPr>
                <w:sz w:val="18"/>
                <w:szCs w:val="18"/>
              </w:rPr>
              <w:t>ферты админ</w:t>
            </w:r>
            <w:r w:rsidRPr="003C0C29">
              <w:rPr>
                <w:sz w:val="18"/>
                <w:szCs w:val="18"/>
              </w:rPr>
              <w:t>и</w:t>
            </w:r>
            <w:r w:rsidRPr="003C0C29">
              <w:rPr>
                <w:sz w:val="18"/>
                <w:szCs w:val="18"/>
              </w:rPr>
              <w:t>страции сп. Лар</w:t>
            </w:r>
            <w:r w:rsidRPr="003C0C29">
              <w:rPr>
                <w:sz w:val="18"/>
                <w:szCs w:val="18"/>
              </w:rPr>
              <w:t>ь</w:t>
            </w:r>
            <w:r w:rsidRPr="003C0C29">
              <w:rPr>
                <w:sz w:val="18"/>
                <w:szCs w:val="18"/>
              </w:rPr>
              <w:t>як на стро</w:t>
            </w:r>
            <w:r w:rsidRPr="003C0C29">
              <w:rPr>
                <w:sz w:val="18"/>
                <w:szCs w:val="18"/>
              </w:rPr>
              <w:t>и</w:t>
            </w:r>
            <w:r w:rsidRPr="003C0C29">
              <w:rPr>
                <w:sz w:val="18"/>
                <w:szCs w:val="18"/>
              </w:rPr>
              <w:t>тельство униве</w:t>
            </w:r>
            <w:r w:rsidRPr="003C0C29">
              <w:rPr>
                <w:sz w:val="18"/>
                <w:szCs w:val="18"/>
              </w:rPr>
              <w:t>р</w:t>
            </w:r>
            <w:r w:rsidRPr="003C0C29">
              <w:rPr>
                <w:sz w:val="18"/>
                <w:szCs w:val="18"/>
              </w:rPr>
              <w:t>сальной спорти</w:t>
            </w:r>
            <w:r w:rsidRPr="003C0C29">
              <w:rPr>
                <w:sz w:val="18"/>
                <w:szCs w:val="18"/>
              </w:rPr>
              <w:t>в</w:t>
            </w:r>
            <w:r w:rsidRPr="003C0C29">
              <w:rPr>
                <w:sz w:val="18"/>
                <w:szCs w:val="18"/>
              </w:rPr>
              <w:t>ной пл</w:t>
            </w:r>
            <w:r w:rsidRPr="003C0C29">
              <w:rPr>
                <w:sz w:val="18"/>
                <w:szCs w:val="18"/>
              </w:rPr>
              <w:t>о</w:t>
            </w:r>
            <w:r w:rsidRPr="003C0C29">
              <w:rPr>
                <w:sz w:val="18"/>
                <w:szCs w:val="18"/>
              </w:rPr>
              <w:t>щадки в сп. Лар</w:t>
            </w:r>
            <w:r w:rsidRPr="003C0C29">
              <w:rPr>
                <w:sz w:val="18"/>
                <w:szCs w:val="18"/>
              </w:rPr>
              <w:t>ь</w:t>
            </w:r>
            <w:r w:rsidRPr="003C0C29">
              <w:rPr>
                <w:sz w:val="18"/>
                <w:szCs w:val="18"/>
              </w:rPr>
              <w:t>як</w:t>
            </w:r>
          </w:p>
        </w:tc>
        <w:tc>
          <w:tcPr>
            <w:tcW w:w="662" w:type="dxa"/>
            <w:vMerge w:val="restart"/>
            <w:shd w:val="clear" w:color="auto" w:fill="auto"/>
            <w:hideMark/>
          </w:tcPr>
          <w:p w:rsidR="003C0C29" w:rsidRPr="003C0C29" w:rsidRDefault="003C0C29" w:rsidP="003C0C29">
            <w:pPr>
              <w:jc w:val="center"/>
              <w:rPr>
                <w:sz w:val="18"/>
                <w:szCs w:val="18"/>
              </w:rPr>
            </w:pPr>
            <w:r w:rsidRPr="003C0C29">
              <w:rPr>
                <w:sz w:val="18"/>
                <w:szCs w:val="18"/>
              </w:rPr>
              <w:t>а</w:t>
            </w:r>
            <w:r w:rsidRPr="003C0C29">
              <w:rPr>
                <w:sz w:val="18"/>
                <w:szCs w:val="18"/>
              </w:rPr>
              <w:t>д</w:t>
            </w:r>
            <w:r w:rsidRPr="003C0C29">
              <w:rPr>
                <w:sz w:val="18"/>
                <w:szCs w:val="18"/>
              </w:rPr>
              <w:t>м</w:t>
            </w:r>
            <w:r w:rsidRPr="003C0C29">
              <w:rPr>
                <w:sz w:val="18"/>
                <w:szCs w:val="18"/>
              </w:rPr>
              <w:t>и</w:t>
            </w:r>
            <w:r w:rsidRPr="003C0C29">
              <w:rPr>
                <w:sz w:val="18"/>
                <w:szCs w:val="18"/>
              </w:rPr>
              <w:t>нис</w:t>
            </w:r>
            <w:r w:rsidRPr="003C0C29">
              <w:rPr>
                <w:sz w:val="18"/>
                <w:szCs w:val="18"/>
              </w:rPr>
              <w:t>т</w:t>
            </w:r>
            <w:r w:rsidRPr="003C0C29">
              <w:rPr>
                <w:sz w:val="18"/>
                <w:szCs w:val="18"/>
              </w:rPr>
              <w:t>рация г</w:t>
            </w:r>
            <w:r w:rsidRPr="003C0C29">
              <w:rPr>
                <w:sz w:val="18"/>
                <w:szCs w:val="18"/>
              </w:rPr>
              <w:t>о</w:t>
            </w:r>
            <w:r w:rsidRPr="003C0C29">
              <w:rPr>
                <w:sz w:val="18"/>
                <w:szCs w:val="18"/>
              </w:rPr>
              <w:t>ро</w:t>
            </w:r>
            <w:r w:rsidRPr="003C0C29">
              <w:rPr>
                <w:sz w:val="18"/>
                <w:szCs w:val="18"/>
              </w:rPr>
              <w:t>д</w:t>
            </w:r>
            <w:r w:rsidRPr="003C0C29">
              <w:rPr>
                <w:sz w:val="18"/>
                <w:szCs w:val="18"/>
              </w:rPr>
              <w:t>ского (сельск</w:t>
            </w:r>
            <w:r w:rsidRPr="003C0C29">
              <w:rPr>
                <w:sz w:val="18"/>
                <w:szCs w:val="18"/>
              </w:rPr>
              <w:t>о</w:t>
            </w:r>
            <w:r w:rsidRPr="003C0C29">
              <w:rPr>
                <w:sz w:val="18"/>
                <w:szCs w:val="18"/>
              </w:rPr>
              <w:t>го) пос</w:t>
            </w:r>
            <w:r w:rsidRPr="003C0C29">
              <w:rPr>
                <w:sz w:val="18"/>
                <w:szCs w:val="18"/>
              </w:rPr>
              <w:t>е</w:t>
            </w:r>
            <w:r w:rsidRPr="003C0C29">
              <w:rPr>
                <w:sz w:val="18"/>
                <w:szCs w:val="18"/>
              </w:rPr>
              <w:t>ления</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1 187,60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1 187,60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фед</w:t>
            </w:r>
            <w:r w:rsidRPr="003C0C29">
              <w:rPr>
                <w:sz w:val="18"/>
                <w:szCs w:val="18"/>
              </w:rPr>
              <w:t>е</w:t>
            </w:r>
            <w:r w:rsidRPr="003C0C29">
              <w:rPr>
                <w:sz w:val="18"/>
                <w:szCs w:val="18"/>
              </w:rPr>
              <w:t>рал</w:t>
            </w:r>
            <w:r w:rsidRPr="003C0C29">
              <w:rPr>
                <w:sz w:val="18"/>
                <w:szCs w:val="18"/>
              </w:rPr>
              <w:t>ь</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206,30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206,30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72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879,60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879,60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мес</w:t>
            </w:r>
            <w:r w:rsidRPr="003C0C29">
              <w:rPr>
                <w:sz w:val="18"/>
                <w:szCs w:val="18"/>
              </w:rPr>
              <w:t>т</w:t>
            </w:r>
            <w:r w:rsidRPr="003C0C29">
              <w:rPr>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101,70</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101,70</w:t>
            </w: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480"/>
          <w:jc w:val="right"/>
        </w:trPr>
        <w:tc>
          <w:tcPr>
            <w:tcW w:w="850" w:type="dxa"/>
            <w:vMerge/>
            <w:hideMark/>
          </w:tcPr>
          <w:p w:rsidR="003C0C29" w:rsidRPr="003C0C29" w:rsidRDefault="003C0C29" w:rsidP="003C0C29">
            <w:pPr>
              <w:jc w:val="center"/>
              <w:rPr>
                <w:sz w:val="18"/>
                <w:szCs w:val="18"/>
              </w:rPr>
            </w:pPr>
          </w:p>
        </w:tc>
        <w:tc>
          <w:tcPr>
            <w:tcW w:w="993" w:type="dxa"/>
            <w:vMerge/>
            <w:hideMark/>
          </w:tcPr>
          <w:p w:rsidR="003C0C29" w:rsidRPr="003C0C29" w:rsidRDefault="003C0C29" w:rsidP="003C0C29">
            <w:pPr>
              <w:jc w:val="center"/>
              <w:rPr>
                <w:sz w:val="18"/>
                <w:szCs w:val="18"/>
              </w:rPr>
            </w:pPr>
          </w:p>
        </w:tc>
        <w:tc>
          <w:tcPr>
            <w:tcW w:w="662" w:type="dxa"/>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p>
        </w:tc>
        <w:tc>
          <w:tcPr>
            <w:tcW w:w="1532" w:type="dxa"/>
            <w:shd w:val="clear" w:color="auto" w:fill="auto"/>
            <w:noWrap/>
            <w:hideMark/>
          </w:tcPr>
          <w:p w:rsidR="003C0C29" w:rsidRPr="003C0C29" w:rsidRDefault="003C0C29" w:rsidP="003C0C29">
            <w:pPr>
              <w:jc w:val="center"/>
              <w:rPr>
                <w:sz w:val="18"/>
                <w:szCs w:val="18"/>
              </w:rPr>
            </w:pPr>
          </w:p>
        </w:tc>
        <w:tc>
          <w:tcPr>
            <w:tcW w:w="1587" w:type="dxa"/>
            <w:shd w:val="clear" w:color="auto" w:fill="auto"/>
            <w:noWrap/>
            <w:hideMark/>
          </w:tcPr>
          <w:p w:rsidR="003C0C29" w:rsidRPr="003C0C29" w:rsidRDefault="003C0C29" w:rsidP="003C0C29">
            <w:pPr>
              <w:jc w:val="center"/>
              <w:rPr>
                <w:sz w:val="18"/>
                <w:szCs w:val="18"/>
              </w:rPr>
            </w:pPr>
          </w:p>
        </w:tc>
        <w:tc>
          <w:tcPr>
            <w:tcW w:w="1481" w:type="dxa"/>
            <w:shd w:val="clear" w:color="auto" w:fill="auto"/>
            <w:noWrap/>
            <w:hideMark/>
          </w:tcPr>
          <w:p w:rsidR="003C0C29" w:rsidRPr="003C0C29" w:rsidRDefault="003C0C29" w:rsidP="003C0C29">
            <w:pPr>
              <w:jc w:val="center"/>
              <w:rPr>
                <w:sz w:val="18"/>
                <w:szCs w:val="18"/>
              </w:rPr>
            </w:pPr>
          </w:p>
        </w:tc>
        <w:tc>
          <w:tcPr>
            <w:tcW w:w="1584" w:type="dxa"/>
            <w:shd w:val="clear" w:color="auto" w:fill="auto"/>
            <w:noWrap/>
            <w:hideMark/>
          </w:tcPr>
          <w:p w:rsidR="003C0C29" w:rsidRPr="003C0C29" w:rsidRDefault="003C0C29" w:rsidP="003C0C29">
            <w:pPr>
              <w:jc w:val="center"/>
              <w:rPr>
                <w:sz w:val="18"/>
                <w:szCs w:val="18"/>
              </w:rPr>
            </w:pPr>
          </w:p>
        </w:tc>
        <w:tc>
          <w:tcPr>
            <w:tcW w:w="1274" w:type="dxa"/>
            <w:shd w:val="clear" w:color="auto" w:fill="auto"/>
            <w:noWrap/>
            <w:hideMark/>
          </w:tcPr>
          <w:p w:rsidR="003C0C29" w:rsidRPr="003C0C29" w:rsidRDefault="003C0C29" w:rsidP="003C0C29">
            <w:pPr>
              <w:jc w:val="center"/>
              <w:rPr>
                <w:sz w:val="18"/>
                <w:szCs w:val="18"/>
              </w:rPr>
            </w:pPr>
          </w:p>
        </w:tc>
        <w:tc>
          <w:tcPr>
            <w:tcW w:w="1171" w:type="dxa"/>
            <w:shd w:val="clear" w:color="auto" w:fill="auto"/>
            <w:noWrap/>
            <w:hideMark/>
          </w:tcPr>
          <w:p w:rsidR="003C0C29" w:rsidRPr="003C0C29" w:rsidRDefault="003C0C29" w:rsidP="003C0C29">
            <w:pPr>
              <w:jc w:val="center"/>
              <w:rPr>
                <w:sz w:val="18"/>
                <w:szCs w:val="18"/>
              </w:rPr>
            </w:pPr>
          </w:p>
        </w:tc>
      </w:tr>
      <w:tr w:rsidR="003C0C29" w:rsidRPr="003C0C29" w:rsidTr="003C0C29">
        <w:trPr>
          <w:trHeight w:val="300"/>
          <w:jc w:val="right"/>
        </w:trPr>
        <w:tc>
          <w:tcPr>
            <w:tcW w:w="2505" w:type="dxa"/>
            <w:gridSpan w:val="3"/>
            <w:vMerge w:val="restart"/>
            <w:shd w:val="clear" w:color="auto" w:fill="auto"/>
            <w:hideMark/>
          </w:tcPr>
          <w:p w:rsidR="003C0C29" w:rsidRPr="003C0C29" w:rsidRDefault="003C0C29" w:rsidP="003C0C29">
            <w:pPr>
              <w:jc w:val="center"/>
              <w:rPr>
                <w:sz w:val="18"/>
                <w:szCs w:val="18"/>
              </w:rPr>
            </w:pPr>
            <w:r w:rsidRPr="003C0C29">
              <w:rPr>
                <w:sz w:val="18"/>
                <w:szCs w:val="18"/>
              </w:rPr>
              <w:t>Итого по мероприятию 6.1.</w:t>
            </w:r>
          </w:p>
        </w:tc>
        <w:tc>
          <w:tcPr>
            <w:tcW w:w="850" w:type="dxa"/>
            <w:shd w:val="clear" w:color="auto" w:fill="auto"/>
            <w:noWrap/>
            <w:hideMark/>
          </w:tcPr>
          <w:p w:rsidR="003C0C29" w:rsidRPr="003C0C29" w:rsidRDefault="003C0C29" w:rsidP="003C0C29">
            <w:pPr>
              <w:jc w:val="center"/>
              <w:rPr>
                <w:sz w:val="18"/>
                <w:szCs w:val="18"/>
              </w:rPr>
            </w:pPr>
            <w:r w:rsidRPr="003C0C29">
              <w:rPr>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фед</w:t>
            </w:r>
            <w:r w:rsidRPr="003C0C29">
              <w:rPr>
                <w:bCs/>
                <w:sz w:val="18"/>
                <w:szCs w:val="18"/>
              </w:rPr>
              <w:t>е</w:t>
            </w:r>
            <w:r w:rsidRPr="003C0C29">
              <w:rPr>
                <w:bCs/>
                <w:sz w:val="18"/>
                <w:szCs w:val="18"/>
              </w:rPr>
              <w:t>рал</w:t>
            </w:r>
            <w:r w:rsidRPr="003C0C29">
              <w:rPr>
                <w:bCs/>
                <w:sz w:val="18"/>
                <w:szCs w:val="18"/>
              </w:rPr>
              <w:t>ь</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авт</w:t>
            </w:r>
            <w:r w:rsidRPr="003C0C29">
              <w:rPr>
                <w:sz w:val="18"/>
                <w:szCs w:val="18"/>
              </w:rPr>
              <w:t>о</w:t>
            </w:r>
            <w:r w:rsidRPr="003C0C29">
              <w:rPr>
                <w:sz w:val="18"/>
                <w:szCs w:val="18"/>
              </w:rPr>
              <w:t>номн</w:t>
            </w:r>
            <w:r w:rsidRPr="003C0C29">
              <w:rPr>
                <w:sz w:val="18"/>
                <w:szCs w:val="18"/>
              </w:rPr>
              <w:t>о</w:t>
            </w:r>
            <w:r w:rsidRPr="003C0C29">
              <w:rPr>
                <w:sz w:val="18"/>
                <w:szCs w:val="18"/>
              </w:rPr>
              <w:t>го о</w:t>
            </w:r>
            <w:r w:rsidRPr="003C0C29">
              <w:rPr>
                <w:sz w:val="18"/>
                <w:szCs w:val="18"/>
              </w:rPr>
              <w:t>к</w:t>
            </w:r>
            <w:r w:rsidRPr="003C0C29">
              <w:rPr>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района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бюджет посел</w:t>
            </w:r>
            <w:r w:rsidRPr="003C0C29">
              <w:rPr>
                <w:sz w:val="18"/>
                <w:szCs w:val="18"/>
              </w:rPr>
              <w:t>е</w:t>
            </w:r>
            <w:r w:rsidRPr="003C0C29">
              <w:rPr>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300"/>
          <w:jc w:val="right"/>
        </w:trPr>
        <w:tc>
          <w:tcPr>
            <w:tcW w:w="2505" w:type="dxa"/>
            <w:gridSpan w:val="3"/>
            <w:vMerge w:val="restart"/>
            <w:shd w:val="clear" w:color="auto" w:fill="auto"/>
            <w:hideMark/>
          </w:tcPr>
          <w:p w:rsidR="003C0C29" w:rsidRDefault="003C0C29" w:rsidP="003C0C29">
            <w:pPr>
              <w:jc w:val="center"/>
              <w:rPr>
                <w:bCs/>
                <w:sz w:val="18"/>
                <w:szCs w:val="18"/>
              </w:rPr>
            </w:pPr>
            <w:r w:rsidRPr="003C0C29">
              <w:rPr>
                <w:bCs/>
                <w:sz w:val="18"/>
                <w:szCs w:val="18"/>
              </w:rPr>
              <w:lastRenderedPageBreak/>
              <w:t>Итого по Подпрограмме 6</w:t>
            </w: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Pr="003C0C29" w:rsidRDefault="003C0C29" w:rsidP="003C0C29">
            <w:pPr>
              <w:jc w:val="center"/>
              <w:rPr>
                <w:bCs/>
                <w:sz w:val="18"/>
                <w:szCs w:val="18"/>
              </w:rPr>
            </w:pPr>
          </w:p>
        </w:tc>
        <w:tc>
          <w:tcPr>
            <w:tcW w:w="850" w:type="dxa"/>
            <w:shd w:val="clear" w:color="auto" w:fill="auto"/>
            <w:noWrap/>
            <w:hideMark/>
          </w:tcPr>
          <w:p w:rsidR="003C0C29" w:rsidRPr="003C0C29" w:rsidRDefault="003C0C29" w:rsidP="003C0C29">
            <w:pPr>
              <w:jc w:val="center"/>
              <w:rPr>
                <w:bCs/>
                <w:sz w:val="18"/>
                <w:szCs w:val="18"/>
              </w:rPr>
            </w:pPr>
            <w:r w:rsidRPr="003C0C29">
              <w:rPr>
                <w:bCs/>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10 043,46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фед</w:t>
            </w:r>
            <w:r w:rsidRPr="003C0C29">
              <w:rPr>
                <w:bCs/>
                <w:sz w:val="18"/>
                <w:szCs w:val="18"/>
              </w:rPr>
              <w:t>е</w:t>
            </w:r>
            <w:r w:rsidRPr="003C0C29">
              <w:rPr>
                <w:bCs/>
                <w:sz w:val="18"/>
                <w:szCs w:val="18"/>
              </w:rPr>
              <w:t>рал</w:t>
            </w:r>
            <w:r w:rsidRPr="003C0C29">
              <w:rPr>
                <w:bCs/>
                <w:sz w:val="18"/>
                <w:szCs w:val="18"/>
              </w:rPr>
              <w:t>ь</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1 722,30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авт</w:t>
            </w:r>
            <w:r w:rsidRPr="003C0C29">
              <w:rPr>
                <w:bCs/>
                <w:sz w:val="18"/>
                <w:szCs w:val="18"/>
              </w:rPr>
              <w:t>о</w:t>
            </w:r>
            <w:r w:rsidRPr="003C0C29">
              <w:rPr>
                <w:bCs/>
                <w:sz w:val="18"/>
                <w:szCs w:val="18"/>
              </w:rPr>
              <w:t>номн</w:t>
            </w:r>
            <w:r w:rsidRPr="003C0C29">
              <w:rPr>
                <w:bCs/>
                <w:sz w:val="18"/>
                <w:szCs w:val="18"/>
              </w:rPr>
              <w:t>о</w:t>
            </w:r>
            <w:r w:rsidRPr="003C0C29">
              <w:rPr>
                <w:bCs/>
                <w:sz w:val="18"/>
                <w:szCs w:val="18"/>
              </w:rPr>
              <w:t>го о</w:t>
            </w:r>
            <w:r w:rsidRPr="003C0C29">
              <w:rPr>
                <w:bCs/>
                <w:sz w:val="18"/>
                <w:szCs w:val="18"/>
              </w:rPr>
              <w:t>к</w:t>
            </w:r>
            <w:r w:rsidRPr="003C0C29">
              <w:rPr>
                <w:bCs/>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7 342,40</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района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978,76</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посел</w:t>
            </w:r>
            <w:r w:rsidRPr="003C0C29">
              <w:rPr>
                <w:bCs/>
                <w:sz w:val="18"/>
                <w:szCs w:val="18"/>
              </w:rPr>
              <w:t>е</w:t>
            </w:r>
            <w:r w:rsidRPr="003C0C29">
              <w:rPr>
                <w:bCs/>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0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32"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7"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481"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58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274" w:type="dxa"/>
            <w:shd w:val="clear" w:color="auto" w:fill="auto"/>
            <w:noWrap/>
            <w:hideMark/>
          </w:tcPr>
          <w:p w:rsidR="003C0C29" w:rsidRPr="003C0C29" w:rsidRDefault="003C0C29" w:rsidP="003C0C29">
            <w:pPr>
              <w:jc w:val="center"/>
              <w:rPr>
                <w:sz w:val="18"/>
                <w:szCs w:val="18"/>
              </w:rPr>
            </w:pPr>
            <w:r w:rsidRPr="003C0C29">
              <w:rPr>
                <w:sz w:val="18"/>
                <w:szCs w:val="18"/>
              </w:rPr>
              <w:t>-</w:t>
            </w:r>
          </w:p>
        </w:tc>
        <w:tc>
          <w:tcPr>
            <w:tcW w:w="1171" w:type="dxa"/>
            <w:shd w:val="clear" w:color="auto" w:fill="auto"/>
            <w:noWrap/>
            <w:hideMark/>
          </w:tcPr>
          <w:p w:rsidR="003C0C29" w:rsidRPr="003C0C29" w:rsidRDefault="003C0C29" w:rsidP="003C0C29">
            <w:pPr>
              <w:jc w:val="center"/>
              <w:rPr>
                <w:sz w:val="18"/>
                <w:szCs w:val="18"/>
              </w:rPr>
            </w:pPr>
            <w:r w:rsidRPr="003C0C29">
              <w:rPr>
                <w:sz w:val="18"/>
                <w:szCs w:val="18"/>
              </w:rPr>
              <w:t>-</w:t>
            </w:r>
          </w:p>
        </w:tc>
      </w:tr>
      <w:tr w:rsidR="003C0C29" w:rsidRPr="003C0C29" w:rsidTr="003C0C29">
        <w:trPr>
          <w:trHeight w:val="300"/>
          <w:jc w:val="right"/>
        </w:trPr>
        <w:tc>
          <w:tcPr>
            <w:tcW w:w="2505" w:type="dxa"/>
            <w:gridSpan w:val="3"/>
            <w:vMerge w:val="restart"/>
            <w:shd w:val="clear" w:color="auto" w:fill="auto"/>
            <w:hideMark/>
          </w:tcPr>
          <w:p w:rsidR="003C0C29" w:rsidRPr="003C0C29" w:rsidRDefault="003C0C29" w:rsidP="003C0C29">
            <w:pPr>
              <w:jc w:val="center"/>
              <w:rPr>
                <w:bCs/>
                <w:sz w:val="18"/>
                <w:szCs w:val="18"/>
              </w:rPr>
            </w:pPr>
            <w:r w:rsidRPr="003C0C29">
              <w:rPr>
                <w:bCs/>
                <w:sz w:val="18"/>
                <w:szCs w:val="18"/>
              </w:rPr>
              <w:t>всего по муниципальной Программе</w:t>
            </w:r>
          </w:p>
        </w:tc>
        <w:tc>
          <w:tcPr>
            <w:tcW w:w="850" w:type="dxa"/>
            <w:shd w:val="clear" w:color="auto" w:fill="auto"/>
            <w:noWrap/>
            <w:hideMark/>
          </w:tcPr>
          <w:p w:rsidR="003C0C29" w:rsidRPr="003C0C29" w:rsidRDefault="003C0C29" w:rsidP="003C0C29">
            <w:pPr>
              <w:jc w:val="center"/>
              <w:rPr>
                <w:bCs/>
                <w:sz w:val="18"/>
                <w:szCs w:val="18"/>
              </w:rPr>
            </w:pPr>
            <w:r w:rsidRPr="003C0C29">
              <w:rPr>
                <w:bCs/>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2 053 674,53</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463 020,56</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401 134,80</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374 415,33</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440 027,44</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161 430,30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147 804,10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65 842,00</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фед</w:t>
            </w:r>
            <w:r w:rsidRPr="003C0C29">
              <w:rPr>
                <w:bCs/>
                <w:sz w:val="18"/>
                <w:szCs w:val="18"/>
              </w:rPr>
              <w:t>е</w:t>
            </w:r>
            <w:r w:rsidRPr="003C0C29">
              <w:rPr>
                <w:bCs/>
                <w:sz w:val="18"/>
                <w:szCs w:val="18"/>
              </w:rPr>
              <w:t>рал</w:t>
            </w:r>
            <w:r w:rsidRPr="003C0C29">
              <w:rPr>
                <w:bCs/>
                <w:sz w:val="18"/>
                <w:szCs w:val="18"/>
              </w:rPr>
              <w:t>ь</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авт</w:t>
            </w:r>
            <w:r w:rsidRPr="003C0C29">
              <w:rPr>
                <w:bCs/>
                <w:sz w:val="18"/>
                <w:szCs w:val="18"/>
              </w:rPr>
              <w:t>о</w:t>
            </w:r>
            <w:r w:rsidRPr="003C0C29">
              <w:rPr>
                <w:bCs/>
                <w:sz w:val="18"/>
                <w:szCs w:val="18"/>
              </w:rPr>
              <w:t>номн</w:t>
            </w:r>
            <w:r w:rsidRPr="003C0C29">
              <w:rPr>
                <w:bCs/>
                <w:sz w:val="18"/>
                <w:szCs w:val="18"/>
              </w:rPr>
              <w:t>о</w:t>
            </w:r>
            <w:r w:rsidRPr="003C0C29">
              <w:rPr>
                <w:bCs/>
                <w:sz w:val="18"/>
                <w:szCs w:val="18"/>
              </w:rPr>
              <w:t>го о</w:t>
            </w:r>
            <w:r w:rsidRPr="003C0C29">
              <w:rPr>
                <w:bCs/>
                <w:sz w:val="18"/>
                <w:szCs w:val="18"/>
              </w:rPr>
              <w:t>к</w:t>
            </w:r>
            <w:r w:rsidRPr="003C0C29">
              <w:rPr>
                <w:bCs/>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478 913,68</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73 051,81</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83 674,51</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97 164,02</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88 673,45</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76 315,90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60 034,00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мес</w:t>
            </w:r>
            <w:r w:rsidRPr="003C0C29">
              <w:rPr>
                <w:bCs/>
                <w:sz w:val="18"/>
                <w:szCs w:val="18"/>
              </w:rPr>
              <w:t>т</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1 573 038,55</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389 968,75</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317 460,29</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277 251,31</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349 631,69</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85 114,40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87 770,10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65 842,00</w:t>
            </w:r>
          </w:p>
        </w:tc>
      </w:tr>
      <w:tr w:rsidR="003C0C29" w:rsidRPr="003C0C29" w:rsidTr="003C0C29">
        <w:trPr>
          <w:trHeight w:val="216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в т.ч.безвозмез</w:t>
            </w:r>
            <w:r w:rsidRPr="003C0C29">
              <w:rPr>
                <w:sz w:val="18"/>
                <w:szCs w:val="18"/>
              </w:rPr>
              <w:t>д</w:t>
            </w:r>
            <w:r w:rsidRPr="003C0C29">
              <w:rPr>
                <w:sz w:val="18"/>
                <w:szCs w:val="18"/>
              </w:rPr>
              <w:t>ные посту</w:t>
            </w:r>
            <w:r w:rsidRPr="003C0C29">
              <w:rPr>
                <w:sz w:val="18"/>
                <w:szCs w:val="18"/>
              </w:rPr>
              <w:t>п</w:t>
            </w:r>
            <w:r w:rsidRPr="003C0C29">
              <w:rPr>
                <w:sz w:val="18"/>
                <w:szCs w:val="18"/>
              </w:rPr>
              <w:t>ления физич</w:t>
            </w:r>
            <w:r w:rsidRPr="003C0C29">
              <w:rPr>
                <w:sz w:val="18"/>
                <w:szCs w:val="18"/>
              </w:rPr>
              <w:t>е</w:t>
            </w:r>
            <w:r w:rsidRPr="003C0C29">
              <w:rPr>
                <w:sz w:val="18"/>
                <w:szCs w:val="18"/>
              </w:rPr>
              <w:t>ских и юрид</w:t>
            </w:r>
            <w:r w:rsidRPr="003C0C29">
              <w:rPr>
                <w:sz w:val="18"/>
                <w:szCs w:val="18"/>
              </w:rPr>
              <w:t>и</w:t>
            </w:r>
            <w:r w:rsidRPr="003C0C29">
              <w:rPr>
                <w:sz w:val="18"/>
                <w:szCs w:val="18"/>
              </w:rPr>
              <w:t>ческих лиц</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74 996,96</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248,23</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36 819,34</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37 929,39</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85 835,44</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посел</w:t>
            </w:r>
            <w:r w:rsidRPr="003C0C29">
              <w:rPr>
                <w:bCs/>
                <w:sz w:val="18"/>
                <w:szCs w:val="18"/>
              </w:rPr>
              <w:t>е</w:t>
            </w:r>
            <w:r w:rsidRPr="003C0C29">
              <w:rPr>
                <w:bCs/>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0,00</w:t>
            </w:r>
          </w:p>
        </w:tc>
      </w:tr>
      <w:tr w:rsidR="003C0C29" w:rsidRPr="003C0C29" w:rsidTr="003C0C29">
        <w:trPr>
          <w:trHeight w:val="300"/>
          <w:jc w:val="right"/>
        </w:trPr>
        <w:tc>
          <w:tcPr>
            <w:tcW w:w="2505" w:type="dxa"/>
            <w:gridSpan w:val="3"/>
            <w:shd w:val="clear" w:color="auto" w:fill="auto"/>
            <w:hideMark/>
          </w:tcPr>
          <w:p w:rsidR="003C0C29" w:rsidRPr="003C0C29" w:rsidRDefault="003C0C29" w:rsidP="003C0C29">
            <w:pPr>
              <w:jc w:val="center"/>
              <w:rPr>
                <w:bCs/>
                <w:sz w:val="18"/>
                <w:szCs w:val="18"/>
              </w:rPr>
            </w:pPr>
            <w:r w:rsidRPr="003C0C29">
              <w:rPr>
                <w:bCs/>
                <w:sz w:val="18"/>
                <w:szCs w:val="18"/>
              </w:rPr>
              <w:t>в том числе</w:t>
            </w:r>
          </w:p>
        </w:tc>
        <w:tc>
          <w:tcPr>
            <w:tcW w:w="850" w:type="dxa"/>
            <w:shd w:val="clear" w:color="auto" w:fill="auto"/>
            <w:hideMark/>
          </w:tcPr>
          <w:p w:rsidR="003C0C29" w:rsidRPr="003C0C29" w:rsidRDefault="003C0C29" w:rsidP="003C0C29">
            <w:pPr>
              <w:jc w:val="center"/>
              <w:rPr>
                <w:bCs/>
                <w:sz w:val="18"/>
                <w:szCs w:val="18"/>
              </w:rPr>
            </w:pPr>
          </w:p>
        </w:tc>
        <w:tc>
          <w:tcPr>
            <w:tcW w:w="1040" w:type="dxa"/>
            <w:shd w:val="clear" w:color="auto" w:fill="auto"/>
            <w:hideMark/>
          </w:tcPr>
          <w:p w:rsidR="003C0C29" w:rsidRPr="003C0C29" w:rsidRDefault="003C0C29" w:rsidP="003C0C29">
            <w:pPr>
              <w:jc w:val="center"/>
              <w:rPr>
                <w:bCs/>
                <w:sz w:val="18"/>
                <w:szCs w:val="18"/>
              </w:rPr>
            </w:pPr>
          </w:p>
        </w:tc>
        <w:tc>
          <w:tcPr>
            <w:tcW w:w="1287" w:type="dxa"/>
            <w:shd w:val="clear" w:color="auto" w:fill="auto"/>
            <w:noWrap/>
            <w:hideMark/>
          </w:tcPr>
          <w:p w:rsidR="003C0C29" w:rsidRPr="003C0C29" w:rsidRDefault="003C0C29" w:rsidP="003C0C29">
            <w:pPr>
              <w:jc w:val="center"/>
              <w:rPr>
                <w:bCs/>
                <w:sz w:val="18"/>
                <w:szCs w:val="18"/>
              </w:rPr>
            </w:pPr>
          </w:p>
        </w:tc>
        <w:tc>
          <w:tcPr>
            <w:tcW w:w="1501" w:type="dxa"/>
            <w:shd w:val="clear" w:color="auto" w:fill="auto"/>
            <w:noWrap/>
            <w:hideMark/>
          </w:tcPr>
          <w:p w:rsidR="003C0C29" w:rsidRPr="003C0C29" w:rsidRDefault="003C0C29" w:rsidP="003C0C29">
            <w:pPr>
              <w:jc w:val="center"/>
              <w:rPr>
                <w:bCs/>
                <w:sz w:val="18"/>
                <w:szCs w:val="18"/>
              </w:rPr>
            </w:pPr>
          </w:p>
        </w:tc>
        <w:tc>
          <w:tcPr>
            <w:tcW w:w="1532" w:type="dxa"/>
            <w:shd w:val="clear" w:color="auto" w:fill="auto"/>
            <w:noWrap/>
            <w:hideMark/>
          </w:tcPr>
          <w:p w:rsidR="003C0C29" w:rsidRPr="003C0C29" w:rsidRDefault="003C0C29" w:rsidP="003C0C29">
            <w:pPr>
              <w:jc w:val="center"/>
              <w:rPr>
                <w:bCs/>
                <w:sz w:val="18"/>
                <w:szCs w:val="18"/>
              </w:rPr>
            </w:pPr>
          </w:p>
        </w:tc>
        <w:tc>
          <w:tcPr>
            <w:tcW w:w="1587" w:type="dxa"/>
            <w:shd w:val="clear" w:color="auto" w:fill="auto"/>
            <w:noWrap/>
            <w:hideMark/>
          </w:tcPr>
          <w:p w:rsidR="003C0C29" w:rsidRPr="003C0C29" w:rsidRDefault="003C0C29" w:rsidP="003C0C29">
            <w:pPr>
              <w:jc w:val="center"/>
              <w:rPr>
                <w:bCs/>
                <w:sz w:val="18"/>
                <w:szCs w:val="18"/>
              </w:rPr>
            </w:pPr>
          </w:p>
        </w:tc>
        <w:tc>
          <w:tcPr>
            <w:tcW w:w="1481" w:type="dxa"/>
            <w:shd w:val="clear" w:color="auto" w:fill="auto"/>
            <w:noWrap/>
            <w:hideMark/>
          </w:tcPr>
          <w:p w:rsidR="003C0C29" w:rsidRPr="003C0C29" w:rsidRDefault="003C0C29" w:rsidP="003C0C29">
            <w:pPr>
              <w:jc w:val="center"/>
              <w:rPr>
                <w:bCs/>
                <w:sz w:val="18"/>
                <w:szCs w:val="18"/>
              </w:rPr>
            </w:pPr>
          </w:p>
        </w:tc>
        <w:tc>
          <w:tcPr>
            <w:tcW w:w="1584" w:type="dxa"/>
            <w:shd w:val="clear" w:color="auto" w:fill="auto"/>
            <w:noWrap/>
            <w:hideMark/>
          </w:tcPr>
          <w:p w:rsidR="003C0C29" w:rsidRPr="003C0C29" w:rsidRDefault="003C0C29" w:rsidP="003C0C29">
            <w:pPr>
              <w:jc w:val="center"/>
              <w:rPr>
                <w:bCs/>
                <w:sz w:val="18"/>
                <w:szCs w:val="18"/>
              </w:rPr>
            </w:pPr>
          </w:p>
        </w:tc>
        <w:tc>
          <w:tcPr>
            <w:tcW w:w="1274" w:type="dxa"/>
            <w:shd w:val="clear" w:color="auto" w:fill="auto"/>
            <w:noWrap/>
            <w:hideMark/>
          </w:tcPr>
          <w:p w:rsidR="003C0C29" w:rsidRPr="003C0C29" w:rsidRDefault="003C0C29" w:rsidP="003C0C29">
            <w:pPr>
              <w:jc w:val="center"/>
              <w:rPr>
                <w:bCs/>
                <w:sz w:val="18"/>
                <w:szCs w:val="18"/>
              </w:rPr>
            </w:pPr>
          </w:p>
        </w:tc>
        <w:tc>
          <w:tcPr>
            <w:tcW w:w="1171" w:type="dxa"/>
            <w:shd w:val="clear" w:color="auto" w:fill="auto"/>
            <w:noWrap/>
            <w:hideMark/>
          </w:tcPr>
          <w:p w:rsidR="003C0C29" w:rsidRPr="003C0C29" w:rsidRDefault="003C0C29" w:rsidP="003C0C29">
            <w:pPr>
              <w:jc w:val="center"/>
              <w:rPr>
                <w:bCs/>
                <w:sz w:val="18"/>
                <w:szCs w:val="18"/>
              </w:rPr>
            </w:pPr>
          </w:p>
        </w:tc>
      </w:tr>
      <w:tr w:rsidR="003C0C29" w:rsidRPr="003C0C29" w:rsidTr="003C0C29">
        <w:trPr>
          <w:trHeight w:val="300"/>
          <w:jc w:val="right"/>
        </w:trPr>
        <w:tc>
          <w:tcPr>
            <w:tcW w:w="2505" w:type="dxa"/>
            <w:gridSpan w:val="3"/>
            <w:vMerge w:val="restart"/>
            <w:shd w:val="clear" w:color="auto" w:fill="auto"/>
            <w:hideMark/>
          </w:tcPr>
          <w:p w:rsidR="003C0C29" w:rsidRDefault="003C0C29" w:rsidP="003C0C29">
            <w:pPr>
              <w:jc w:val="center"/>
              <w:rPr>
                <w:bCs/>
                <w:sz w:val="18"/>
                <w:szCs w:val="18"/>
              </w:rPr>
            </w:pPr>
            <w:r w:rsidRPr="003C0C29">
              <w:rPr>
                <w:bCs/>
                <w:sz w:val="18"/>
                <w:szCs w:val="18"/>
              </w:rPr>
              <w:lastRenderedPageBreak/>
              <w:t>прочие расходы</w:t>
            </w: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Default="003C0C29" w:rsidP="003C0C29">
            <w:pPr>
              <w:jc w:val="center"/>
              <w:rPr>
                <w:bCs/>
                <w:sz w:val="18"/>
                <w:szCs w:val="18"/>
              </w:rPr>
            </w:pPr>
          </w:p>
          <w:p w:rsidR="003C0C29" w:rsidRPr="003C0C29" w:rsidRDefault="003C0C29" w:rsidP="003C0C29">
            <w:pPr>
              <w:jc w:val="center"/>
              <w:rPr>
                <w:bCs/>
                <w:sz w:val="18"/>
                <w:szCs w:val="18"/>
              </w:rPr>
            </w:pPr>
          </w:p>
        </w:tc>
        <w:tc>
          <w:tcPr>
            <w:tcW w:w="850" w:type="dxa"/>
            <w:shd w:val="clear" w:color="auto" w:fill="auto"/>
            <w:noWrap/>
            <w:hideMark/>
          </w:tcPr>
          <w:p w:rsidR="003C0C29" w:rsidRPr="003C0C29" w:rsidRDefault="003C0C29" w:rsidP="003C0C29">
            <w:pPr>
              <w:jc w:val="center"/>
              <w:rPr>
                <w:bCs/>
                <w:sz w:val="18"/>
                <w:szCs w:val="18"/>
              </w:rPr>
            </w:pPr>
            <w:r w:rsidRPr="003C0C29">
              <w:rPr>
                <w:bCs/>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1 815 593,34</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387 073,19</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345 833,59</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353 036,79</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354 573,36</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161 430,30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147 804,10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65 842,00</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фед</w:t>
            </w:r>
            <w:r w:rsidRPr="003C0C29">
              <w:rPr>
                <w:bCs/>
                <w:sz w:val="18"/>
                <w:szCs w:val="18"/>
              </w:rPr>
              <w:t>е</w:t>
            </w:r>
            <w:r w:rsidRPr="003C0C29">
              <w:rPr>
                <w:bCs/>
                <w:sz w:val="18"/>
                <w:szCs w:val="18"/>
              </w:rPr>
              <w:t>рал</w:t>
            </w:r>
            <w:r w:rsidRPr="003C0C29">
              <w:rPr>
                <w:bCs/>
                <w:sz w:val="18"/>
                <w:szCs w:val="18"/>
              </w:rPr>
              <w:t>ь</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авт</w:t>
            </w:r>
            <w:r w:rsidRPr="003C0C29">
              <w:rPr>
                <w:bCs/>
                <w:sz w:val="18"/>
                <w:szCs w:val="18"/>
              </w:rPr>
              <w:t>о</w:t>
            </w:r>
            <w:r w:rsidRPr="003C0C29">
              <w:rPr>
                <w:bCs/>
                <w:sz w:val="18"/>
                <w:szCs w:val="18"/>
              </w:rPr>
              <w:t>номн</w:t>
            </w:r>
            <w:r w:rsidRPr="003C0C29">
              <w:rPr>
                <w:bCs/>
                <w:sz w:val="18"/>
                <w:szCs w:val="18"/>
              </w:rPr>
              <w:t>о</w:t>
            </w:r>
            <w:r w:rsidRPr="003C0C29">
              <w:rPr>
                <w:bCs/>
                <w:sz w:val="18"/>
                <w:szCs w:val="18"/>
              </w:rPr>
              <w:t>го о</w:t>
            </w:r>
            <w:r w:rsidRPr="003C0C29">
              <w:rPr>
                <w:bCs/>
                <w:sz w:val="18"/>
                <w:szCs w:val="18"/>
              </w:rPr>
              <w:t>к</w:t>
            </w:r>
            <w:r w:rsidRPr="003C0C29">
              <w:rPr>
                <w:bCs/>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449 495,68</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43 633,81</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83 674,51</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97 164,02</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88 673,45</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76 315,90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60 034,00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мес</w:t>
            </w:r>
            <w:r w:rsidRPr="003C0C29">
              <w:rPr>
                <w:bCs/>
                <w:sz w:val="18"/>
                <w:szCs w:val="18"/>
              </w:rPr>
              <w:t>т</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1 364 375,36</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343 439,38</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262 159,09</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255 872,78</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264 177,61</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85 114,40</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87 770,10</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65 842,00</w:t>
            </w:r>
          </w:p>
        </w:tc>
      </w:tr>
      <w:tr w:rsidR="003C0C29" w:rsidRPr="003C0C29" w:rsidTr="003C0C29">
        <w:trPr>
          <w:trHeight w:val="216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sz w:val="18"/>
                <w:szCs w:val="18"/>
              </w:rPr>
            </w:pPr>
            <w:r w:rsidRPr="003C0C29">
              <w:rPr>
                <w:sz w:val="18"/>
                <w:szCs w:val="18"/>
              </w:rPr>
              <w:t>в т.ч.безвозмез</w:t>
            </w:r>
            <w:r w:rsidRPr="003C0C29">
              <w:rPr>
                <w:sz w:val="18"/>
                <w:szCs w:val="18"/>
              </w:rPr>
              <w:t>д</w:t>
            </w:r>
            <w:r w:rsidRPr="003C0C29">
              <w:rPr>
                <w:sz w:val="18"/>
                <w:szCs w:val="18"/>
              </w:rPr>
              <w:t>ные посту</w:t>
            </w:r>
            <w:r w:rsidRPr="003C0C29">
              <w:rPr>
                <w:sz w:val="18"/>
                <w:szCs w:val="18"/>
              </w:rPr>
              <w:t>п</w:t>
            </w:r>
            <w:r w:rsidRPr="003C0C29">
              <w:rPr>
                <w:sz w:val="18"/>
                <w:szCs w:val="18"/>
              </w:rPr>
              <w:t>ления физич</w:t>
            </w:r>
            <w:r w:rsidRPr="003C0C29">
              <w:rPr>
                <w:sz w:val="18"/>
                <w:szCs w:val="18"/>
              </w:rPr>
              <w:t>е</w:t>
            </w:r>
            <w:r w:rsidRPr="003C0C29">
              <w:rPr>
                <w:sz w:val="18"/>
                <w:szCs w:val="18"/>
              </w:rPr>
              <w:t>ских и юрид</w:t>
            </w:r>
            <w:r w:rsidRPr="003C0C29">
              <w:rPr>
                <w:sz w:val="18"/>
                <w:szCs w:val="18"/>
              </w:rPr>
              <w:t>и</w:t>
            </w:r>
            <w:r w:rsidRPr="003C0C29">
              <w:rPr>
                <w:sz w:val="18"/>
                <w:szCs w:val="18"/>
              </w:rPr>
              <w:t>ческих лиц</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посел</w:t>
            </w:r>
            <w:r w:rsidRPr="003C0C29">
              <w:rPr>
                <w:bCs/>
                <w:sz w:val="18"/>
                <w:szCs w:val="18"/>
              </w:rPr>
              <w:t>е</w:t>
            </w:r>
            <w:r w:rsidRPr="003C0C29">
              <w:rPr>
                <w:bCs/>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p>
        </w:tc>
        <w:tc>
          <w:tcPr>
            <w:tcW w:w="1501" w:type="dxa"/>
            <w:shd w:val="clear" w:color="auto" w:fill="auto"/>
            <w:noWrap/>
            <w:hideMark/>
          </w:tcPr>
          <w:p w:rsidR="003C0C29" w:rsidRPr="003C0C29" w:rsidRDefault="003C0C29" w:rsidP="003C0C29">
            <w:pPr>
              <w:jc w:val="center"/>
              <w:rPr>
                <w:bCs/>
                <w:sz w:val="18"/>
                <w:szCs w:val="18"/>
              </w:rPr>
            </w:pPr>
          </w:p>
        </w:tc>
        <w:tc>
          <w:tcPr>
            <w:tcW w:w="1532" w:type="dxa"/>
            <w:shd w:val="clear" w:color="auto" w:fill="auto"/>
            <w:noWrap/>
            <w:hideMark/>
          </w:tcPr>
          <w:p w:rsidR="003C0C29" w:rsidRPr="003C0C29" w:rsidRDefault="003C0C29" w:rsidP="003C0C29">
            <w:pPr>
              <w:jc w:val="center"/>
              <w:rPr>
                <w:bCs/>
                <w:sz w:val="18"/>
                <w:szCs w:val="18"/>
              </w:rPr>
            </w:pPr>
          </w:p>
        </w:tc>
        <w:tc>
          <w:tcPr>
            <w:tcW w:w="1587" w:type="dxa"/>
            <w:shd w:val="clear" w:color="auto" w:fill="auto"/>
            <w:noWrap/>
            <w:hideMark/>
          </w:tcPr>
          <w:p w:rsidR="003C0C29" w:rsidRPr="003C0C29" w:rsidRDefault="003C0C29" w:rsidP="003C0C29">
            <w:pPr>
              <w:jc w:val="center"/>
              <w:rPr>
                <w:bCs/>
                <w:sz w:val="18"/>
                <w:szCs w:val="18"/>
              </w:rPr>
            </w:pPr>
          </w:p>
        </w:tc>
        <w:tc>
          <w:tcPr>
            <w:tcW w:w="1481" w:type="dxa"/>
            <w:shd w:val="clear" w:color="auto" w:fill="auto"/>
            <w:noWrap/>
            <w:hideMark/>
          </w:tcPr>
          <w:p w:rsidR="003C0C29" w:rsidRPr="003C0C29" w:rsidRDefault="003C0C29" w:rsidP="003C0C29">
            <w:pPr>
              <w:jc w:val="center"/>
              <w:rPr>
                <w:bCs/>
                <w:sz w:val="18"/>
                <w:szCs w:val="18"/>
              </w:rPr>
            </w:pPr>
          </w:p>
        </w:tc>
        <w:tc>
          <w:tcPr>
            <w:tcW w:w="1584" w:type="dxa"/>
            <w:shd w:val="clear" w:color="auto" w:fill="auto"/>
            <w:noWrap/>
            <w:hideMark/>
          </w:tcPr>
          <w:p w:rsidR="003C0C29" w:rsidRPr="003C0C29" w:rsidRDefault="003C0C29" w:rsidP="003C0C29">
            <w:pPr>
              <w:jc w:val="center"/>
              <w:rPr>
                <w:bCs/>
                <w:sz w:val="18"/>
                <w:szCs w:val="18"/>
              </w:rPr>
            </w:pPr>
          </w:p>
        </w:tc>
        <w:tc>
          <w:tcPr>
            <w:tcW w:w="1274" w:type="dxa"/>
            <w:shd w:val="clear" w:color="auto" w:fill="auto"/>
            <w:noWrap/>
            <w:hideMark/>
          </w:tcPr>
          <w:p w:rsidR="003C0C29" w:rsidRPr="003C0C29" w:rsidRDefault="003C0C29" w:rsidP="003C0C29">
            <w:pPr>
              <w:jc w:val="center"/>
              <w:rPr>
                <w:bCs/>
                <w:sz w:val="18"/>
                <w:szCs w:val="18"/>
              </w:rPr>
            </w:pPr>
          </w:p>
        </w:tc>
        <w:tc>
          <w:tcPr>
            <w:tcW w:w="1171" w:type="dxa"/>
            <w:shd w:val="clear" w:color="auto" w:fill="auto"/>
            <w:noWrap/>
            <w:hideMark/>
          </w:tcPr>
          <w:p w:rsidR="003C0C29" w:rsidRPr="003C0C29" w:rsidRDefault="003C0C29" w:rsidP="003C0C29">
            <w:pPr>
              <w:jc w:val="center"/>
              <w:rPr>
                <w:bCs/>
                <w:sz w:val="18"/>
                <w:szCs w:val="18"/>
              </w:rPr>
            </w:pPr>
          </w:p>
        </w:tc>
      </w:tr>
      <w:tr w:rsidR="003C0C29" w:rsidRPr="003C0C29" w:rsidTr="003C0C29">
        <w:trPr>
          <w:trHeight w:val="300"/>
          <w:jc w:val="right"/>
        </w:trPr>
        <w:tc>
          <w:tcPr>
            <w:tcW w:w="11783" w:type="dxa"/>
            <w:gridSpan w:val="10"/>
            <w:shd w:val="clear" w:color="auto" w:fill="auto"/>
            <w:noWrap/>
            <w:hideMark/>
          </w:tcPr>
          <w:p w:rsidR="003C0C29" w:rsidRPr="003C0C29" w:rsidRDefault="003C0C29" w:rsidP="003C0C29">
            <w:pPr>
              <w:jc w:val="center"/>
              <w:rPr>
                <w:bCs/>
                <w:sz w:val="20"/>
                <w:szCs w:val="20"/>
              </w:rPr>
            </w:pPr>
            <w:r w:rsidRPr="003C0C29">
              <w:rPr>
                <w:bCs/>
                <w:sz w:val="20"/>
                <w:szCs w:val="20"/>
              </w:rPr>
              <w:t>в том числе по исполнителям</w:t>
            </w:r>
          </w:p>
        </w:tc>
        <w:tc>
          <w:tcPr>
            <w:tcW w:w="1584" w:type="dxa"/>
            <w:shd w:val="clear" w:color="auto" w:fill="auto"/>
            <w:noWrap/>
            <w:hideMark/>
          </w:tcPr>
          <w:p w:rsidR="003C0C29" w:rsidRPr="003C0C29" w:rsidRDefault="003C0C29" w:rsidP="003C0C29">
            <w:pPr>
              <w:jc w:val="center"/>
              <w:rPr>
                <w:bCs/>
                <w:sz w:val="20"/>
                <w:szCs w:val="20"/>
              </w:rPr>
            </w:pPr>
          </w:p>
        </w:tc>
        <w:tc>
          <w:tcPr>
            <w:tcW w:w="1274" w:type="dxa"/>
            <w:shd w:val="clear" w:color="auto" w:fill="auto"/>
            <w:noWrap/>
            <w:hideMark/>
          </w:tcPr>
          <w:p w:rsidR="003C0C29" w:rsidRPr="003C0C29" w:rsidRDefault="003C0C29" w:rsidP="003C0C29">
            <w:pPr>
              <w:jc w:val="center"/>
              <w:rPr>
                <w:bCs/>
                <w:sz w:val="20"/>
                <w:szCs w:val="20"/>
              </w:rPr>
            </w:pPr>
          </w:p>
        </w:tc>
        <w:tc>
          <w:tcPr>
            <w:tcW w:w="1171" w:type="dxa"/>
            <w:shd w:val="clear" w:color="auto" w:fill="auto"/>
            <w:noWrap/>
            <w:hideMark/>
          </w:tcPr>
          <w:p w:rsidR="003C0C29" w:rsidRPr="003C0C29" w:rsidRDefault="003C0C29" w:rsidP="003C0C29">
            <w:pPr>
              <w:jc w:val="center"/>
              <w:rPr>
                <w:bCs/>
                <w:sz w:val="20"/>
                <w:szCs w:val="20"/>
              </w:rPr>
            </w:pPr>
          </w:p>
        </w:tc>
      </w:tr>
      <w:tr w:rsidR="003C0C29" w:rsidRPr="003C0C29" w:rsidTr="003C0C29">
        <w:trPr>
          <w:trHeight w:val="300"/>
          <w:jc w:val="right"/>
        </w:trPr>
        <w:tc>
          <w:tcPr>
            <w:tcW w:w="2505" w:type="dxa"/>
            <w:gridSpan w:val="3"/>
            <w:vMerge w:val="restart"/>
            <w:shd w:val="clear" w:color="auto" w:fill="auto"/>
            <w:hideMark/>
          </w:tcPr>
          <w:p w:rsidR="003C0C29" w:rsidRPr="003C0C29" w:rsidRDefault="003C0C29" w:rsidP="003C0C29">
            <w:pPr>
              <w:jc w:val="center"/>
              <w:rPr>
                <w:bCs/>
                <w:sz w:val="18"/>
                <w:szCs w:val="18"/>
              </w:rPr>
            </w:pPr>
            <w:r w:rsidRPr="003C0C29">
              <w:rPr>
                <w:bCs/>
                <w:sz w:val="18"/>
                <w:szCs w:val="18"/>
              </w:rPr>
              <w:t>администрация городского (сельского) поселения</w:t>
            </w:r>
          </w:p>
        </w:tc>
        <w:tc>
          <w:tcPr>
            <w:tcW w:w="850" w:type="dxa"/>
            <w:shd w:val="clear" w:color="auto" w:fill="auto"/>
            <w:noWrap/>
            <w:hideMark/>
          </w:tcPr>
          <w:p w:rsidR="003C0C29" w:rsidRPr="003C0C29" w:rsidRDefault="003C0C29" w:rsidP="003C0C29">
            <w:pPr>
              <w:jc w:val="center"/>
              <w:rPr>
                <w:bCs/>
                <w:sz w:val="18"/>
                <w:szCs w:val="18"/>
              </w:rPr>
            </w:pPr>
            <w:r w:rsidRPr="003C0C29">
              <w:rPr>
                <w:bCs/>
                <w:sz w:val="18"/>
                <w:szCs w:val="18"/>
              </w:rPr>
              <w:t>всего</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10 043,46</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10 043,46</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фед</w:t>
            </w:r>
            <w:r w:rsidRPr="003C0C29">
              <w:rPr>
                <w:bCs/>
                <w:sz w:val="18"/>
                <w:szCs w:val="18"/>
              </w:rPr>
              <w:t>е</w:t>
            </w:r>
            <w:r w:rsidRPr="003C0C29">
              <w:rPr>
                <w:bCs/>
                <w:sz w:val="18"/>
                <w:szCs w:val="18"/>
              </w:rPr>
              <w:t>рал</w:t>
            </w:r>
            <w:r w:rsidRPr="003C0C29">
              <w:rPr>
                <w:bCs/>
                <w:sz w:val="18"/>
                <w:szCs w:val="18"/>
              </w:rPr>
              <w:t>ь</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1 722,30</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авт</w:t>
            </w:r>
            <w:r w:rsidRPr="003C0C29">
              <w:rPr>
                <w:bCs/>
                <w:sz w:val="18"/>
                <w:szCs w:val="18"/>
              </w:rPr>
              <w:t>о</w:t>
            </w:r>
            <w:r w:rsidRPr="003C0C29">
              <w:rPr>
                <w:bCs/>
                <w:sz w:val="18"/>
                <w:szCs w:val="18"/>
              </w:rPr>
              <w:t>номн</w:t>
            </w:r>
            <w:r w:rsidRPr="003C0C29">
              <w:rPr>
                <w:bCs/>
                <w:sz w:val="18"/>
                <w:szCs w:val="18"/>
              </w:rPr>
              <w:t>о</w:t>
            </w:r>
            <w:r w:rsidRPr="003C0C29">
              <w:rPr>
                <w:bCs/>
                <w:sz w:val="18"/>
                <w:szCs w:val="18"/>
              </w:rPr>
              <w:t>го о</w:t>
            </w:r>
            <w:r w:rsidRPr="003C0C29">
              <w:rPr>
                <w:bCs/>
                <w:sz w:val="18"/>
                <w:szCs w:val="18"/>
              </w:rPr>
              <w:t>к</w:t>
            </w:r>
            <w:r w:rsidRPr="003C0C29">
              <w:rPr>
                <w:bCs/>
                <w:sz w:val="18"/>
                <w:szCs w:val="18"/>
              </w:rPr>
              <w:t>руга</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7 342,40</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7 342,40</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48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мес</w:t>
            </w:r>
            <w:r w:rsidRPr="003C0C29">
              <w:rPr>
                <w:bCs/>
                <w:sz w:val="18"/>
                <w:szCs w:val="18"/>
              </w:rPr>
              <w:t>т</w:t>
            </w:r>
            <w:r w:rsidRPr="003C0C29">
              <w:rPr>
                <w:bCs/>
                <w:sz w:val="18"/>
                <w:szCs w:val="18"/>
              </w:rPr>
              <w:t>ный бюджет</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978,76</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978,76</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r w:rsidR="003C0C29" w:rsidRPr="003C0C29" w:rsidTr="003C0C29">
        <w:trPr>
          <w:trHeight w:val="720"/>
          <w:jc w:val="right"/>
        </w:trPr>
        <w:tc>
          <w:tcPr>
            <w:tcW w:w="2505" w:type="dxa"/>
            <w:gridSpan w:val="3"/>
            <w:vMerge/>
            <w:hideMark/>
          </w:tcPr>
          <w:p w:rsidR="003C0C29" w:rsidRPr="003C0C29" w:rsidRDefault="003C0C29" w:rsidP="003C0C29">
            <w:pPr>
              <w:jc w:val="center"/>
              <w:rPr>
                <w:bCs/>
                <w:sz w:val="18"/>
                <w:szCs w:val="18"/>
              </w:rPr>
            </w:pPr>
          </w:p>
        </w:tc>
        <w:tc>
          <w:tcPr>
            <w:tcW w:w="850" w:type="dxa"/>
            <w:shd w:val="clear" w:color="auto" w:fill="auto"/>
            <w:hideMark/>
          </w:tcPr>
          <w:p w:rsidR="003C0C29" w:rsidRPr="003C0C29" w:rsidRDefault="003C0C29" w:rsidP="003C0C29">
            <w:pPr>
              <w:jc w:val="center"/>
              <w:rPr>
                <w:bCs/>
                <w:sz w:val="18"/>
                <w:szCs w:val="18"/>
              </w:rPr>
            </w:pPr>
            <w:r w:rsidRPr="003C0C29">
              <w:rPr>
                <w:bCs/>
                <w:sz w:val="18"/>
                <w:szCs w:val="18"/>
              </w:rPr>
              <w:t>бюджет посел</w:t>
            </w:r>
            <w:r w:rsidRPr="003C0C29">
              <w:rPr>
                <w:bCs/>
                <w:sz w:val="18"/>
                <w:szCs w:val="18"/>
              </w:rPr>
              <w:t>е</w:t>
            </w:r>
            <w:r w:rsidRPr="003C0C29">
              <w:rPr>
                <w:bCs/>
                <w:sz w:val="18"/>
                <w:szCs w:val="18"/>
              </w:rPr>
              <w:t>ний</w:t>
            </w:r>
          </w:p>
        </w:tc>
        <w:tc>
          <w:tcPr>
            <w:tcW w:w="1040" w:type="dxa"/>
            <w:shd w:val="clear" w:color="auto" w:fill="auto"/>
            <w:noWrap/>
            <w:hideMark/>
          </w:tcPr>
          <w:p w:rsidR="003C0C29" w:rsidRPr="003C0C29" w:rsidRDefault="003C0C29" w:rsidP="003C0C29">
            <w:pPr>
              <w:jc w:val="center"/>
              <w:rPr>
                <w:sz w:val="18"/>
                <w:szCs w:val="18"/>
              </w:rPr>
            </w:pPr>
            <w:r w:rsidRPr="003C0C29">
              <w:rPr>
                <w:sz w:val="18"/>
                <w:szCs w:val="18"/>
              </w:rPr>
              <w:t>х</w:t>
            </w:r>
          </w:p>
        </w:tc>
        <w:tc>
          <w:tcPr>
            <w:tcW w:w="12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0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32"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7"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48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58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274"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c>
          <w:tcPr>
            <w:tcW w:w="1171" w:type="dxa"/>
            <w:shd w:val="clear" w:color="auto" w:fill="auto"/>
            <w:noWrap/>
            <w:hideMark/>
          </w:tcPr>
          <w:p w:rsidR="003C0C29" w:rsidRPr="003C0C29" w:rsidRDefault="003C0C29" w:rsidP="003C0C29">
            <w:pPr>
              <w:jc w:val="center"/>
              <w:rPr>
                <w:bCs/>
                <w:sz w:val="18"/>
                <w:szCs w:val="18"/>
              </w:rPr>
            </w:pPr>
            <w:r w:rsidRPr="003C0C29">
              <w:rPr>
                <w:bCs/>
                <w:sz w:val="18"/>
                <w:szCs w:val="18"/>
              </w:rPr>
              <w:t>-</w:t>
            </w:r>
          </w:p>
        </w:tc>
      </w:tr>
    </w:tbl>
    <w:p w:rsidR="003C0C29" w:rsidRPr="003C0C29" w:rsidRDefault="003C0C29" w:rsidP="003C0C29">
      <w:pPr>
        <w:jc w:val="right"/>
      </w:pPr>
      <w:r w:rsidRPr="003C0C29">
        <w:t>.».</w:t>
      </w:r>
    </w:p>
    <w:p w:rsidR="003C0C29" w:rsidRDefault="003C0C29" w:rsidP="00870270">
      <w:pPr>
        <w:tabs>
          <w:tab w:val="left" w:pos="9720"/>
        </w:tabs>
        <w:ind w:right="99"/>
        <w:jc w:val="both"/>
        <w:rPr>
          <w:szCs w:val="20"/>
        </w:rPr>
      </w:pPr>
    </w:p>
    <w:p w:rsidR="003C0C29" w:rsidRDefault="003C0C29" w:rsidP="00870270">
      <w:pPr>
        <w:tabs>
          <w:tab w:val="left" w:pos="9720"/>
        </w:tabs>
        <w:ind w:right="99"/>
        <w:jc w:val="both"/>
        <w:rPr>
          <w:szCs w:val="20"/>
        </w:rPr>
      </w:pPr>
    </w:p>
    <w:sectPr w:rsidR="003C0C29" w:rsidSect="003C0C29">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B29" w:rsidRDefault="00047B29">
      <w:r>
        <w:separator/>
      </w:r>
    </w:p>
  </w:endnote>
  <w:endnote w:type="continuationSeparator" w:id="1">
    <w:p w:rsidR="00047B29" w:rsidRDefault="00047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B29" w:rsidRDefault="00047B29">
      <w:r>
        <w:separator/>
      </w:r>
    </w:p>
  </w:footnote>
  <w:footnote w:type="continuationSeparator" w:id="1">
    <w:p w:rsidR="00047B29" w:rsidRDefault="00047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E976FC" w:rsidRDefault="00C20071">
        <w:pPr>
          <w:pStyle w:val="a4"/>
          <w:jc w:val="center"/>
        </w:pPr>
        <w:r>
          <w:fldChar w:fldCharType="begin"/>
        </w:r>
        <w:r w:rsidR="00E976FC">
          <w:instrText>PAGE   \* MERGEFORMAT</w:instrText>
        </w:r>
        <w:r>
          <w:fldChar w:fldCharType="separate"/>
        </w:r>
        <w:r w:rsidR="0018290F">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6"/>
  </w:num>
  <w:num w:numId="3">
    <w:abstractNumId w:val="5"/>
  </w:num>
  <w:num w:numId="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320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47B29"/>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90F"/>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1FF"/>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1C82"/>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1AE9"/>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051"/>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919"/>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0071"/>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61643-2CE0-4E33-B5CC-87C31D48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1580</Words>
  <Characters>9009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2017-07-10T06:33:00Z</cp:lastPrinted>
  <dcterms:created xsi:type="dcterms:W3CDTF">2017-07-11T10:54:00Z</dcterms:created>
  <dcterms:modified xsi:type="dcterms:W3CDTF">2017-07-11T10:54:00Z</dcterms:modified>
</cp:coreProperties>
</file>